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4E12" w:rsidRPr="00C34E12" w:rsidRDefault="00C34E12" w:rsidP="00C34E12">
      <w:pPr>
        <w:pStyle w:val="Nagwek7"/>
        <w:tabs>
          <w:tab w:val="clear" w:pos="1984"/>
          <w:tab w:val="right" w:pos="9072"/>
        </w:tabs>
        <w:jc w:val="right"/>
      </w:pPr>
      <w:r w:rsidRPr="00C34E12">
        <w:rPr>
          <w:color w:val="auto"/>
        </w:rPr>
        <w:t>Załącznik nr 3</w:t>
      </w:r>
    </w:p>
    <w:p w:rsidR="00C34E12" w:rsidRPr="00C34E12" w:rsidRDefault="00C34E12" w:rsidP="00C34E12">
      <w:pPr>
        <w:pStyle w:val="Nagwek6"/>
        <w:numPr>
          <w:ilvl w:val="0"/>
          <w:numId w:val="0"/>
        </w:numPr>
        <w:ind w:firstLine="76"/>
      </w:pPr>
    </w:p>
    <w:p w:rsidR="00037BE7" w:rsidRDefault="00037BE7" w:rsidP="00037BE7">
      <w:pPr>
        <w:spacing w:after="0" w:line="240" w:lineRule="auto"/>
        <w:jc w:val="center"/>
        <w:rPr>
          <w:rFonts w:ascii="Times New Roman" w:eastAsia="Times New Roman" w:hAnsi="Times New Roman" w:cs="Times New Roman"/>
          <w:b/>
          <w:sz w:val="24"/>
          <w:szCs w:val="24"/>
          <w:lang w:eastAsia="ar-SA"/>
        </w:rPr>
      </w:pPr>
    </w:p>
    <w:p w:rsidR="00037BE7" w:rsidRDefault="00037BE7" w:rsidP="00037BE7">
      <w:pPr>
        <w:spacing w:after="0" w:line="240" w:lineRule="auto"/>
        <w:jc w:val="center"/>
        <w:rPr>
          <w:rFonts w:ascii="Times New Roman" w:eastAsia="Times New Roman" w:hAnsi="Times New Roman" w:cs="Times New Roman"/>
          <w:b/>
          <w:sz w:val="24"/>
          <w:szCs w:val="24"/>
          <w:lang w:eastAsia="ar-SA"/>
        </w:rPr>
      </w:pPr>
    </w:p>
    <w:p w:rsidR="00037BE7" w:rsidRPr="00037BE7" w:rsidRDefault="00037BE7" w:rsidP="00037BE7">
      <w:pPr>
        <w:spacing w:after="0" w:line="240" w:lineRule="auto"/>
        <w:jc w:val="center"/>
        <w:rPr>
          <w:rFonts w:ascii="Times New Roman" w:eastAsia="Times New Roman" w:hAnsi="Times New Roman" w:cs="Times New Roman"/>
          <w:b/>
          <w:i/>
          <w:sz w:val="24"/>
          <w:szCs w:val="24"/>
          <w:lang w:eastAsia="ar-SA"/>
        </w:rPr>
      </w:pPr>
      <w:r w:rsidRPr="00037BE7">
        <w:rPr>
          <w:rFonts w:ascii="Times New Roman" w:eastAsia="Times New Roman" w:hAnsi="Times New Roman" w:cs="Times New Roman"/>
          <w:b/>
          <w:sz w:val="24"/>
          <w:szCs w:val="24"/>
          <w:lang w:eastAsia="ar-SA"/>
        </w:rPr>
        <w:t>UMOWA NR IN.271.1</w:t>
      </w:r>
      <w:r>
        <w:rPr>
          <w:rFonts w:ascii="Times New Roman" w:eastAsia="Times New Roman" w:hAnsi="Times New Roman" w:cs="Times New Roman"/>
          <w:b/>
          <w:sz w:val="24"/>
          <w:szCs w:val="24"/>
          <w:lang w:eastAsia="ar-SA"/>
        </w:rPr>
        <w:t>4</w:t>
      </w:r>
      <w:r w:rsidRPr="00037BE7">
        <w:rPr>
          <w:rFonts w:ascii="Times New Roman" w:eastAsia="Times New Roman" w:hAnsi="Times New Roman" w:cs="Times New Roman"/>
          <w:b/>
          <w:sz w:val="24"/>
          <w:szCs w:val="24"/>
          <w:lang w:eastAsia="ar-SA"/>
        </w:rPr>
        <w:t>.201</w:t>
      </w:r>
      <w:r>
        <w:rPr>
          <w:rFonts w:ascii="Times New Roman" w:eastAsia="Times New Roman" w:hAnsi="Times New Roman" w:cs="Times New Roman"/>
          <w:b/>
          <w:sz w:val="24"/>
          <w:szCs w:val="24"/>
          <w:lang w:eastAsia="ar-SA"/>
        </w:rPr>
        <w:t>8</w:t>
      </w:r>
    </w:p>
    <w:p w:rsidR="00037BE7" w:rsidRPr="00037BE7" w:rsidRDefault="00037BE7" w:rsidP="00037BE7">
      <w:pPr>
        <w:spacing w:after="0" w:line="240" w:lineRule="auto"/>
        <w:jc w:val="center"/>
        <w:rPr>
          <w:rFonts w:ascii="Times New Roman" w:eastAsia="Times New Roman" w:hAnsi="Times New Roman" w:cs="Times New Roman"/>
          <w:sz w:val="24"/>
          <w:szCs w:val="24"/>
        </w:rPr>
      </w:pPr>
    </w:p>
    <w:p w:rsidR="00037BE7" w:rsidRPr="00037BE7" w:rsidRDefault="00037BE7" w:rsidP="00037BE7">
      <w:pPr>
        <w:spacing w:after="0" w:line="240" w:lineRule="auto"/>
        <w:jc w:val="center"/>
        <w:rPr>
          <w:rFonts w:ascii="Times New Roman" w:eastAsia="Times New Roman" w:hAnsi="Times New Roman" w:cs="Times New Roman"/>
          <w:b/>
          <w:smallCaps/>
          <w:sz w:val="24"/>
          <w:szCs w:val="24"/>
        </w:rPr>
      </w:pPr>
      <w:r w:rsidRPr="00037BE7">
        <w:rPr>
          <w:rFonts w:ascii="Times New Roman" w:eastAsia="Times New Roman" w:hAnsi="Times New Roman" w:cs="Times New Roman"/>
          <w:b/>
          <w:smallCaps/>
          <w:sz w:val="24"/>
          <w:szCs w:val="24"/>
        </w:rPr>
        <w:t>UMOWA KREDYTU ZŁOTÓWKOWEGO DŁUGOTERMINOWEGO</w:t>
      </w:r>
    </w:p>
    <w:p w:rsidR="00037BE7" w:rsidRDefault="00037BE7" w:rsidP="00037BE7">
      <w:pPr>
        <w:spacing w:after="0" w:line="240" w:lineRule="auto"/>
        <w:jc w:val="center"/>
        <w:rPr>
          <w:rFonts w:ascii="Times New Roman" w:eastAsia="Times New Roman" w:hAnsi="Times New Roman" w:cs="Times New Roman"/>
          <w:b/>
          <w:smallCaps/>
          <w:sz w:val="24"/>
          <w:szCs w:val="24"/>
        </w:rPr>
      </w:pPr>
      <w:r w:rsidRPr="00037BE7">
        <w:rPr>
          <w:rFonts w:ascii="Times New Roman" w:eastAsia="Times New Roman" w:hAnsi="Times New Roman" w:cs="Times New Roman"/>
          <w:b/>
          <w:smallCaps/>
          <w:sz w:val="24"/>
          <w:szCs w:val="24"/>
        </w:rPr>
        <w:t>/wzór/</w:t>
      </w:r>
    </w:p>
    <w:p w:rsidR="00037BE7" w:rsidRDefault="00037BE7" w:rsidP="00037BE7">
      <w:pPr>
        <w:spacing w:after="0" w:line="240" w:lineRule="auto"/>
        <w:jc w:val="center"/>
        <w:rPr>
          <w:rFonts w:ascii="Times New Roman" w:eastAsia="Times New Roman" w:hAnsi="Times New Roman" w:cs="Times New Roman"/>
          <w:b/>
          <w:smallCaps/>
          <w:sz w:val="24"/>
          <w:szCs w:val="24"/>
        </w:rPr>
      </w:pPr>
    </w:p>
    <w:p w:rsidR="00037BE7" w:rsidRPr="00037BE7" w:rsidRDefault="00037BE7" w:rsidP="00037BE7">
      <w:pPr>
        <w:spacing w:after="0" w:line="240" w:lineRule="auto"/>
        <w:jc w:val="center"/>
        <w:rPr>
          <w:rFonts w:ascii="Times New Roman" w:eastAsia="Times New Roman" w:hAnsi="Times New Roman" w:cs="Times New Roman"/>
          <w:b/>
          <w:smallCaps/>
          <w:sz w:val="24"/>
          <w:szCs w:val="24"/>
        </w:rPr>
      </w:pPr>
    </w:p>
    <w:p w:rsidR="00037BE7" w:rsidRP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W dniu ........................... 201</w:t>
      </w:r>
      <w:r>
        <w:rPr>
          <w:rFonts w:ascii="Times New Roman" w:eastAsia="Times New Roman" w:hAnsi="Times New Roman" w:cs="Times New Roman"/>
          <w:spacing w:val="-3"/>
          <w:sz w:val="24"/>
          <w:szCs w:val="24"/>
        </w:rPr>
        <w:t>8</w:t>
      </w:r>
      <w:r w:rsidRPr="00037BE7">
        <w:rPr>
          <w:rFonts w:ascii="Times New Roman" w:eastAsia="Times New Roman" w:hAnsi="Times New Roman" w:cs="Times New Roman"/>
          <w:spacing w:val="-3"/>
          <w:sz w:val="24"/>
          <w:szCs w:val="24"/>
        </w:rPr>
        <w:t xml:space="preserve"> roku w Człuchowie</w:t>
      </w:r>
      <w:r w:rsidRPr="00037BE7">
        <w:rPr>
          <w:rFonts w:ascii="Times New Roman" w:eastAsia="Times New Roman" w:hAnsi="Times New Roman" w:cs="Times New Roman"/>
          <w:b/>
          <w:spacing w:val="-3"/>
          <w:sz w:val="24"/>
          <w:szCs w:val="24"/>
        </w:rPr>
        <w:t xml:space="preserve"> </w:t>
      </w:r>
      <w:r w:rsidRPr="00037BE7">
        <w:rPr>
          <w:rFonts w:ascii="Times New Roman" w:eastAsia="Times New Roman" w:hAnsi="Times New Roman" w:cs="Times New Roman"/>
          <w:spacing w:val="-3"/>
          <w:sz w:val="24"/>
          <w:szCs w:val="24"/>
        </w:rPr>
        <w:t xml:space="preserve">pomiędzy </w:t>
      </w:r>
      <w:r w:rsidRPr="00037BE7">
        <w:rPr>
          <w:rFonts w:ascii="Times New Roman" w:eastAsia="Times New Roman" w:hAnsi="Times New Roman" w:cs="Times New Roman"/>
          <w:b/>
          <w:spacing w:val="-3"/>
          <w:sz w:val="24"/>
          <w:szCs w:val="24"/>
        </w:rPr>
        <w:t>Gminą Człuchów</w:t>
      </w:r>
      <w:r w:rsidRPr="00037BE7">
        <w:rPr>
          <w:rFonts w:ascii="Times New Roman" w:eastAsia="Times New Roman" w:hAnsi="Times New Roman" w:cs="Times New Roman"/>
          <w:spacing w:val="-3"/>
          <w:sz w:val="24"/>
          <w:szCs w:val="24"/>
        </w:rPr>
        <w:t xml:space="preserve"> z siedzibą w Człuchowie, ul. Szczecińska 33, 77-300 Człuchów o numerze identyfikacji podatkowej NIP 8431537401, posiadającą numer REGON 770979631, zwaną dalej </w:t>
      </w:r>
      <w:r w:rsidRPr="00037BE7">
        <w:rPr>
          <w:rFonts w:ascii="Times New Roman" w:eastAsia="Times New Roman" w:hAnsi="Times New Roman" w:cs="Times New Roman"/>
          <w:b/>
          <w:spacing w:val="-3"/>
          <w:sz w:val="24"/>
          <w:szCs w:val="24"/>
        </w:rPr>
        <w:t>„Kredytobiorcą”,</w:t>
      </w:r>
      <w:r w:rsidRPr="00037BE7">
        <w:rPr>
          <w:rFonts w:ascii="Times New Roman" w:eastAsia="Times New Roman" w:hAnsi="Times New Roman" w:cs="Times New Roman"/>
          <w:spacing w:val="-3"/>
          <w:sz w:val="24"/>
          <w:szCs w:val="24"/>
        </w:rPr>
        <w:t xml:space="preserve"> którą reprezentuje: </w:t>
      </w:r>
    </w:p>
    <w:p w:rsidR="00037BE7" w:rsidRP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Adam Jan Marciniak – Wójt Gminy Człuchów</w:t>
      </w:r>
      <w:r w:rsidR="00FB375D">
        <w:rPr>
          <w:rFonts w:ascii="Times New Roman" w:eastAsia="Times New Roman" w:hAnsi="Times New Roman" w:cs="Times New Roman"/>
          <w:spacing w:val="-3"/>
          <w:sz w:val="24"/>
          <w:szCs w:val="24"/>
        </w:rPr>
        <w:t>,</w:t>
      </w:r>
      <w:r w:rsidRPr="00037BE7">
        <w:rPr>
          <w:rFonts w:ascii="Times New Roman" w:eastAsia="Times New Roman" w:hAnsi="Times New Roman" w:cs="Times New Roman"/>
          <w:spacing w:val="-3"/>
          <w:sz w:val="24"/>
          <w:szCs w:val="24"/>
        </w:rPr>
        <w:t xml:space="preserve"> </w:t>
      </w:r>
    </w:p>
    <w:p w:rsidR="00037BE7" w:rsidRP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 xml:space="preserve">przy kontrasygnacie </w:t>
      </w:r>
    </w:p>
    <w:p w:rsidR="00037BE7" w:rsidRP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Anety Klary Gliszczyńskiej – Skarbnika Gminy Człuchów,</w:t>
      </w:r>
    </w:p>
    <w:p w:rsidR="00037BE7" w:rsidRPr="00037BE7" w:rsidRDefault="00037BE7" w:rsidP="00037BE7">
      <w:pPr>
        <w:jc w:val="both"/>
        <w:rPr>
          <w:rFonts w:ascii="Times New Roman" w:eastAsia="Times New Roman" w:hAnsi="Times New Roman" w:cs="Times New Roman"/>
          <w:b/>
          <w:spacing w:val="-3"/>
          <w:sz w:val="24"/>
          <w:szCs w:val="24"/>
        </w:rPr>
      </w:pPr>
      <w:r w:rsidRPr="00037BE7">
        <w:rPr>
          <w:rFonts w:ascii="Times New Roman" w:eastAsia="Times New Roman" w:hAnsi="Times New Roman" w:cs="Times New Roman"/>
          <w:spacing w:val="-3"/>
          <w:sz w:val="24"/>
          <w:szCs w:val="24"/>
        </w:rPr>
        <w:t xml:space="preserve">a </w:t>
      </w:r>
      <w:r w:rsidRPr="00037BE7">
        <w:rPr>
          <w:rFonts w:ascii="Times New Roman" w:eastAsia="Times New Roman" w:hAnsi="Times New Roman" w:cs="Times New Roman"/>
          <w:b/>
          <w:spacing w:val="-3"/>
          <w:sz w:val="24"/>
          <w:szCs w:val="24"/>
        </w:rPr>
        <w:t xml:space="preserve"> Bankiem</w:t>
      </w:r>
      <w:r w:rsidRPr="00037BE7">
        <w:rPr>
          <w:rFonts w:ascii="Times New Roman" w:eastAsia="Times New Roman" w:hAnsi="Times New Roman" w:cs="Times New Roman"/>
          <w:spacing w:val="-3"/>
          <w:sz w:val="24"/>
          <w:szCs w:val="24"/>
        </w:rPr>
        <w:t xml:space="preserve"> ........................................ z siedzibą w ......................reprezentowanym przez:</w:t>
      </w:r>
    </w:p>
    <w:p w:rsidR="00037BE7" w:rsidRP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1.</w:t>
      </w:r>
    </w:p>
    <w:p w:rsidR="00037BE7" w:rsidRP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2.</w:t>
      </w:r>
    </w:p>
    <w:p w:rsidR="00037BE7" w:rsidRP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 xml:space="preserve">zwanym dalej </w:t>
      </w:r>
      <w:r w:rsidRPr="00037BE7">
        <w:rPr>
          <w:rFonts w:ascii="Times New Roman" w:eastAsia="Times New Roman" w:hAnsi="Times New Roman" w:cs="Times New Roman"/>
          <w:b/>
          <w:spacing w:val="-3"/>
          <w:sz w:val="24"/>
          <w:szCs w:val="24"/>
        </w:rPr>
        <w:t>„Bankiem”</w:t>
      </w:r>
    </w:p>
    <w:p w:rsidR="00037BE7" w:rsidRDefault="00037BE7" w:rsidP="00037BE7">
      <w:pPr>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została zawarta umowa o następującej treści:</w:t>
      </w:r>
    </w:p>
    <w:p w:rsidR="00037BE7" w:rsidRDefault="00037BE7" w:rsidP="00037BE7">
      <w:pPr>
        <w:jc w:val="both"/>
        <w:rPr>
          <w:rFonts w:ascii="Times New Roman" w:eastAsia="Times New Roman" w:hAnsi="Times New Roman" w:cs="Times New Roman"/>
          <w:spacing w:val="-3"/>
          <w:sz w:val="24"/>
          <w:szCs w:val="24"/>
        </w:rPr>
      </w:pPr>
    </w:p>
    <w:p w:rsidR="00037BE7" w:rsidRPr="00037BE7" w:rsidRDefault="00037BE7" w:rsidP="00037BE7">
      <w:pPr>
        <w:jc w:val="both"/>
        <w:rPr>
          <w:rFonts w:ascii="Times New Roman" w:eastAsia="Times New Roman" w:hAnsi="Times New Roman" w:cs="Times New Roman"/>
          <w:spacing w:val="-3"/>
          <w:sz w:val="24"/>
          <w:szCs w:val="24"/>
        </w:rPr>
      </w:pP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w:t>
      </w:r>
    </w:p>
    <w:p w:rsidR="00037BE7" w:rsidRPr="00037BE7" w:rsidRDefault="00037BE7" w:rsidP="00037BE7">
      <w:pPr>
        <w:spacing w:after="0"/>
        <w:ind w:left="284" w:hanging="284"/>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1. W wyniku postępowania o udzielenie zamówienia publicznego nr  271.</w:t>
      </w:r>
      <w:r>
        <w:rPr>
          <w:rFonts w:ascii="Times New Roman" w:eastAsia="Times New Roman" w:hAnsi="Times New Roman" w:cs="Times New Roman"/>
          <w:spacing w:val="-3"/>
          <w:sz w:val="24"/>
          <w:szCs w:val="24"/>
        </w:rPr>
        <w:t>14</w:t>
      </w:r>
      <w:r w:rsidRPr="00037BE7">
        <w:rPr>
          <w:rFonts w:ascii="Times New Roman" w:eastAsia="Times New Roman" w:hAnsi="Times New Roman" w:cs="Times New Roman"/>
          <w:spacing w:val="-3"/>
          <w:sz w:val="24"/>
          <w:szCs w:val="24"/>
        </w:rPr>
        <w:t>.201</w:t>
      </w:r>
      <w:r>
        <w:rPr>
          <w:rFonts w:ascii="Times New Roman" w:eastAsia="Times New Roman" w:hAnsi="Times New Roman" w:cs="Times New Roman"/>
          <w:spacing w:val="-3"/>
          <w:sz w:val="24"/>
          <w:szCs w:val="24"/>
        </w:rPr>
        <w:t>8</w:t>
      </w:r>
      <w:r w:rsidRPr="00037BE7">
        <w:rPr>
          <w:rFonts w:ascii="Times New Roman" w:eastAsia="Times New Roman" w:hAnsi="Times New Roman" w:cs="Times New Roman"/>
          <w:spacing w:val="-3"/>
          <w:sz w:val="24"/>
          <w:szCs w:val="24"/>
        </w:rPr>
        <w:t xml:space="preserve"> z dnia …………….., na </w:t>
      </w:r>
      <w:r w:rsidR="00135481">
        <w:rPr>
          <w:rFonts w:ascii="Times New Roman" w:eastAsia="Times New Roman" w:hAnsi="Times New Roman" w:cs="Times New Roman"/>
          <w:spacing w:val="-3"/>
          <w:sz w:val="24"/>
          <w:szCs w:val="24"/>
        </w:rPr>
        <w:t>zaciągnięcie</w:t>
      </w:r>
      <w:r w:rsidRPr="00037BE7">
        <w:rPr>
          <w:rFonts w:ascii="Times New Roman" w:eastAsia="Times New Roman" w:hAnsi="Times New Roman" w:cs="Times New Roman"/>
          <w:spacing w:val="-3"/>
          <w:sz w:val="24"/>
          <w:szCs w:val="24"/>
        </w:rPr>
        <w:t xml:space="preserve"> kredytu długoterminowego oraz zawiadomienia o wyborze najkorzystniejszej oferty z dnia ………………... 201</w:t>
      </w:r>
      <w:r>
        <w:rPr>
          <w:rFonts w:ascii="Times New Roman" w:eastAsia="Times New Roman" w:hAnsi="Times New Roman" w:cs="Times New Roman"/>
          <w:spacing w:val="-3"/>
          <w:sz w:val="24"/>
          <w:szCs w:val="24"/>
        </w:rPr>
        <w:t>8</w:t>
      </w:r>
      <w:r w:rsidRPr="00037BE7">
        <w:rPr>
          <w:rFonts w:ascii="Times New Roman" w:eastAsia="Times New Roman" w:hAnsi="Times New Roman" w:cs="Times New Roman"/>
          <w:spacing w:val="-3"/>
          <w:sz w:val="24"/>
          <w:szCs w:val="24"/>
        </w:rPr>
        <w:t xml:space="preserve"> roku, Bank udziela Kredytobiorcy kredytu złotówkowego długoterminowego do wysokości </w:t>
      </w:r>
      <w:r>
        <w:rPr>
          <w:rFonts w:ascii="Times New Roman" w:eastAsia="Times New Roman" w:hAnsi="Times New Roman" w:cs="Times New Roman"/>
          <w:spacing w:val="-3"/>
          <w:sz w:val="24"/>
          <w:szCs w:val="24"/>
        </w:rPr>
        <w:t>4</w:t>
      </w:r>
      <w:r w:rsidRPr="00037BE7">
        <w:rPr>
          <w:rFonts w:ascii="Times New Roman" w:eastAsia="Times New Roman" w:hAnsi="Times New Roman" w:cs="Times New Roman"/>
          <w:spacing w:val="-3"/>
          <w:sz w:val="24"/>
          <w:szCs w:val="24"/>
        </w:rPr>
        <w:t xml:space="preserve">.500.000,00 złotych (słownie złotych: </w:t>
      </w:r>
      <w:r>
        <w:rPr>
          <w:rFonts w:ascii="Times New Roman" w:eastAsia="Times New Roman" w:hAnsi="Times New Roman" w:cs="Times New Roman"/>
          <w:spacing w:val="-3"/>
          <w:sz w:val="24"/>
          <w:szCs w:val="24"/>
        </w:rPr>
        <w:t>cztery</w:t>
      </w:r>
      <w:r w:rsidRPr="00037BE7">
        <w:rPr>
          <w:rFonts w:ascii="Times New Roman" w:eastAsia="Times New Roman" w:hAnsi="Times New Roman" w:cs="Times New Roman"/>
          <w:spacing w:val="-3"/>
          <w:sz w:val="24"/>
          <w:szCs w:val="24"/>
        </w:rPr>
        <w:t xml:space="preserve"> miliony pięćset tysięcy złotych 00/100) na okres od dnia podpisania niniejszej umowy do dnia 31 grudnia 20</w:t>
      </w:r>
      <w:r w:rsidR="004E53D7">
        <w:rPr>
          <w:rFonts w:ascii="Times New Roman" w:eastAsia="Times New Roman" w:hAnsi="Times New Roman" w:cs="Times New Roman"/>
          <w:spacing w:val="-3"/>
          <w:sz w:val="24"/>
          <w:szCs w:val="24"/>
        </w:rPr>
        <w:t>27</w:t>
      </w:r>
      <w:r w:rsidRPr="00037BE7">
        <w:rPr>
          <w:rFonts w:ascii="Times New Roman" w:eastAsia="Times New Roman" w:hAnsi="Times New Roman" w:cs="Times New Roman"/>
          <w:spacing w:val="-3"/>
          <w:sz w:val="24"/>
          <w:szCs w:val="24"/>
        </w:rPr>
        <w:t xml:space="preserve"> roku na zasadach określonych w Specyfikacji Istotnych Warunków Zamówienia (SIWZ), o którym mowa wyżej, oraz w niniejszej umowie.</w:t>
      </w:r>
    </w:p>
    <w:p w:rsidR="00037BE7" w:rsidRPr="00037BE7" w:rsidRDefault="00037BE7" w:rsidP="00037BE7">
      <w:pPr>
        <w:spacing w:after="0"/>
        <w:ind w:left="284" w:hanging="284"/>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2. Kredyt przeznaczony jest na finansowanie planowanego deficytu oraz spłatę wcześniej zaciągniętych zobowiązań z tytułu kredytów i pożyczek.</w:t>
      </w:r>
    </w:p>
    <w:p w:rsidR="00037BE7" w:rsidRPr="00037BE7" w:rsidRDefault="00037BE7" w:rsidP="00037BE7">
      <w:pPr>
        <w:spacing w:after="0"/>
        <w:ind w:left="284" w:hanging="284"/>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3. Kredytobiorca oświadcza, że wszystkie dane i informacje zawarte w SIWZ i dokumentach dołączonych do SIWZ, są zgodne ze stanem faktycznym i prawnym.</w:t>
      </w:r>
    </w:p>
    <w:p w:rsidR="00037BE7" w:rsidRDefault="00037BE7" w:rsidP="00037BE7">
      <w:pPr>
        <w:spacing w:after="0"/>
        <w:ind w:left="284" w:hanging="284"/>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4. Do daty zawarcia niniejszej umowy nie nastąpiły w tych danych żadne zmiany.</w:t>
      </w:r>
    </w:p>
    <w:p w:rsidR="00037BE7" w:rsidRPr="00037BE7" w:rsidRDefault="00037BE7" w:rsidP="00037BE7">
      <w:pPr>
        <w:spacing w:after="0"/>
        <w:ind w:left="284" w:hanging="284"/>
        <w:jc w:val="both"/>
        <w:rPr>
          <w:rFonts w:ascii="Times New Roman" w:eastAsia="Times New Roman" w:hAnsi="Times New Roman" w:cs="Times New Roman"/>
          <w:spacing w:val="-3"/>
          <w:sz w:val="24"/>
          <w:szCs w:val="24"/>
        </w:rPr>
      </w:pP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lastRenderedPageBreak/>
        <w:t>§ 2</w:t>
      </w:r>
    </w:p>
    <w:p w:rsidR="00037BE7" w:rsidRPr="00037BE7" w:rsidRDefault="00037BE7" w:rsidP="00037BE7">
      <w:pPr>
        <w:ind w:left="284" w:hanging="284"/>
        <w:jc w:val="both"/>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1. Bank postawi kredyt do dyspozycji Kredytobiorcy w rachunku kredytowym nr  …………………………………………………………………………………………………</w:t>
      </w:r>
    </w:p>
    <w:p w:rsidR="00037BE7" w:rsidRPr="00037BE7" w:rsidRDefault="00037BE7" w:rsidP="00037BE7">
      <w:pPr>
        <w:tabs>
          <w:tab w:val="left" w:pos="2694"/>
        </w:tabs>
        <w:ind w:left="284" w:hanging="284"/>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2. Postawienie  do  dyspozycji  kwoty  kredytu  nastąpi  po ustanowieniu  przez  Kredytobiorcę zabezpieczenia w formie  przedstawienia weksla  in blanco  wraz               z deklaracją wekslową.</w:t>
      </w: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3</w:t>
      </w:r>
    </w:p>
    <w:p w:rsidR="00037BE7" w:rsidRPr="00037BE7" w:rsidRDefault="00037BE7" w:rsidP="00037BE7">
      <w:pPr>
        <w:numPr>
          <w:ilvl w:val="1"/>
          <w:numId w:val="2"/>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Bank uruchomi środki poszczególnych  transz  kredytu w ciągu 5  dni  zgodnie                     z deklaracją złożona w ofercie,  po złożeniu przez Kredytobiorcę pisemnego wniosku. Ostateczny termin wykorzystania kredytu upływa z dniem 31 grudnia 201</w:t>
      </w:r>
      <w:r>
        <w:rPr>
          <w:rFonts w:ascii="Times New Roman" w:eastAsia="Times New Roman" w:hAnsi="Times New Roman" w:cs="Times New Roman"/>
          <w:sz w:val="24"/>
          <w:szCs w:val="24"/>
        </w:rPr>
        <w:t>8</w:t>
      </w:r>
      <w:r w:rsidRPr="00037BE7">
        <w:rPr>
          <w:rFonts w:ascii="Times New Roman" w:eastAsia="Times New Roman" w:hAnsi="Times New Roman" w:cs="Times New Roman"/>
          <w:sz w:val="24"/>
          <w:szCs w:val="24"/>
        </w:rPr>
        <w:t xml:space="preserve"> roku.</w:t>
      </w:r>
    </w:p>
    <w:p w:rsidR="00037BE7" w:rsidRPr="00037BE7" w:rsidRDefault="00037BE7" w:rsidP="00037BE7">
      <w:pPr>
        <w:numPr>
          <w:ilvl w:val="1"/>
          <w:numId w:val="2"/>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Kredytobiorca  zastrzega  sobie  możliwość  zaciągnięcia  kredytu  w  wysokości  niższej  niż kwota, o  której  mowa  w  § 1  pkt 1  niniejszej  umowy, o czym poinformuje Bank najpóźniej w terminie do 20 grudnia 201</w:t>
      </w:r>
      <w:r>
        <w:rPr>
          <w:rFonts w:ascii="Times New Roman" w:eastAsia="Times New Roman" w:hAnsi="Times New Roman" w:cs="Times New Roman"/>
          <w:sz w:val="24"/>
          <w:szCs w:val="24"/>
        </w:rPr>
        <w:t>8</w:t>
      </w:r>
      <w:r w:rsidRPr="00037BE7">
        <w:rPr>
          <w:rFonts w:ascii="Times New Roman" w:eastAsia="Times New Roman" w:hAnsi="Times New Roman" w:cs="Times New Roman"/>
          <w:sz w:val="24"/>
          <w:szCs w:val="24"/>
        </w:rPr>
        <w:t xml:space="preserve"> roku. Zmniejszenie kwoty kredytu nastąpi w drodze  aneksu do umowy bez skutków finansowych dla Kredytobiorcy. </w:t>
      </w:r>
    </w:p>
    <w:p w:rsidR="00037BE7" w:rsidRPr="00037BE7" w:rsidRDefault="00037BE7" w:rsidP="004E53D7">
      <w:pPr>
        <w:suppressAutoHyphens/>
        <w:spacing w:after="0" w:line="240" w:lineRule="auto"/>
        <w:ind w:left="357"/>
        <w:jc w:val="both"/>
        <w:outlineLvl w:val="1"/>
        <w:rPr>
          <w:rFonts w:ascii="Times New Roman" w:eastAsia="Times New Roman" w:hAnsi="Times New Roman" w:cs="Times New Roman"/>
          <w:sz w:val="24"/>
          <w:szCs w:val="24"/>
        </w:rPr>
      </w:pP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4</w:t>
      </w:r>
    </w:p>
    <w:p w:rsidR="00037BE7" w:rsidRPr="00037BE7" w:rsidRDefault="00037BE7" w:rsidP="00037BE7">
      <w:pPr>
        <w:numPr>
          <w:ilvl w:val="1"/>
          <w:numId w:val="3"/>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Kredytobiorca będzie korzystał z udostępnionego mu kredytu w drodze realizacji przez Bank poleceń przelewu w ciężar rachunku kredytowego.</w:t>
      </w:r>
    </w:p>
    <w:p w:rsidR="00037BE7" w:rsidRPr="00037BE7" w:rsidRDefault="00037BE7" w:rsidP="00037BE7">
      <w:pPr>
        <w:numPr>
          <w:ilvl w:val="1"/>
          <w:numId w:val="3"/>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Bank nie będzie pobierał opłat za prowadzenie rachunku kredytowego w okresie trwania niniejszej umowy.</w:t>
      </w: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5</w:t>
      </w:r>
    </w:p>
    <w:p w:rsidR="00037BE7" w:rsidRPr="00037BE7" w:rsidRDefault="00037BE7" w:rsidP="00037BE7">
      <w:pPr>
        <w:numPr>
          <w:ilvl w:val="1"/>
          <w:numId w:val="4"/>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Kwota wykorzystanego kredytu jest oprocentowana w stosunku rocznym, według zmiennej stopy procentowej. Stopa procentowa równa jest wysokości stawki bazowej powiększonej o stałą marżę Banku w wysokości </w:t>
      </w:r>
      <w:r w:rsidRPr="00037BE7">
        <w:rPr>
          <w:rFonts w:ascii="Times New Roman" w:eastAsia="Times New Roman" w:hAnsi="Times New Roman" w:cs="Times New Roman"/>
          <w:b/>
          <w:sz w:val="24"/>
          <w:szCs w:val="24"/>
        </w:rPr>
        <w:t>.... %</w:t>
      </w:r>
      <w:r w:rsidRPr="00037BE7">
        <w:rPr>
          <w:rFonts w:ascii="Times New Roman" w:eastAsia="Times New Roman" w:hAnsi="Times New Roman" w:cs="Times New Roman"/>
          <w:sz w:val="24"/>
          <w:szCs w:val="24"/>
        </w:rPr>
        <w:t>. Odsetki od kredytu naliczane będą jako suma zmiennej stawki bazowej WIBOR dla złotowych depozytów 1-miesięcznych na rynku międzybankowym z ostatniego notowania w miesiącu poprzedzającym miesiąc, za który naliczane będą odsetki powiększone o stałą marżę Banku. Stopa procentowa nie może być niższa niż marża Banku, jak również nie może być niższa niż zero.</w:t>
      </w:r>
    </w:p>
    <w:p w:rsidR="00037BE7" w:rsidRPr="00037BE7" w:rsidRDefault="00037BE7" w:rsidP="00037BE7">
      <w:pPr>
        <w:numPr>
          <w:ilvl w:val="1"/>
          <w:numId w:val="4"/>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 wysokości  stawki bazowej (WIBOR 1M) stanowiącej podstawę obliczenia oprocentowania kredytu w danym miesiącu oraz o kwocie naliczonych odsetek za dany miesiąc Kredytobiorca będzie powiadamiany pisemnie przez Bank w terminie do dwudziestego dnia tego miesiąca.</w:t>
      </w:r>
    </w:p>
    <w:p w:rsidR="00037BE7" w:rsidRPr="00037BE7" w:rsidRDefault="00037BE7" w:rsidP="00037BE7">
      <w:pPr>
        <w:numPr>
          <w:ilvl w:val="1"/>
          <w:numId w:val="4"/>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Odsetki są naliczane od salda kredytu według kalendarza rzeczywistego (365/366 dni).</w:t>
      </w:r>
    </w:p>
    <w:p w:rsidR="00037BE7" w:rsidRPr="00037BE7" w:rsidRDefault="00037BE7" w:rsidP="00037BE7">
      <w:pPr>
        <w:numPr>
          <w:ilvl w:val="1"/>
          <w:numId w:val="4"/>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Odsetki od wykorzystanego kredytu są naliczane na bieżąco w miesięcznych okresach    obrachunkowych, za okres od pierwszego dnia miesiąca do ostatniego dnia miesiąca, a płatne będą do piętnastego dnia miesiąca za miesiąc poprzedni</w:t>
      </w:r>
      <w:r w:rsidR="004E53D7">
        <w:rPr>
          <w:rFonts w:ascii="Times New Roman" w:eastAsia="Times New Roman" w:hAnsi="Times New Roman" w:cs="Times New Roman"/>
          <w:sz w:val="24"/>
          <w:szCs w:val="24"/>
        </w:rPr>
        <w:t>.</w:t>
      </w:r>
    </w:p>
    <w:p w:rsidR="00037BE7" w:rsidRPr="00037BE7" w:rsidRDefault="00037BE7" w:rsidP="00037BE7">
      <w:pPr>
        <w:numPr>
          <w:ilvl w:val="1"/>
          <w:numId w:val="4"/>
        </w:numPr>
        <w:suppressAutoHyphens/>
        <w:spacing w:after="0" w:line="240" w:lineRule="auto"/>
        <w:jc w:val="both"/>
        <w:outlineLvl w:val="1"/>
        <w:rPr>
          <w:rFonts w:ascii="Times New Roman" w:eastAsia="Times New Roman" w:hAnsi="Times New Roman" w:cs="Times New Roman"/>
          <w:spacing w:val="-3"/>
          <w:sz w:val="24"/>
          <w:szCs w:val="24"/>
        </w:rPr>
      </w:pPr>
      <w:r w:rsidRPr="00037BE7">
        <w:rPr>
          <w:rFonts w:ascii="Times New Roman" w:eastAsia="Times New Roman" w:hAnsi="Times New Roman" w:cs="Times New Roman"/>
          <w:sz w:val="24"/>
          <w:szCs w:val="24"/>
        </w:rPr>
        <w:t>Ustala się następujące terminy spłaty kredytu:</w:t>
      </w:r>
      <w:r w:rsidRPr="00037BE7">
        <w:rPr>
          <w:rFonts w:ascii="Times New Roman" w:eastAsia="Times New Roman" w:hAnsi="Times New Roman" w:cs="Times New Roman"/>
          <w:spacing w:val="-3"/>
          <w:sz w:val="24"/>
          <w:szCs w:val="24"/>
        </w:rPr>
        <w:t xml:space="preserve">   </w:t>
      </w:r>
    </w:p>
    <w:p w:rsidR="00037BE7" w:rsidRPr="00037BE7" w:rsidRDefault="00037BE7" w:rsidP="00037BE7">
      <w:pPr>
        <w:ind w:left="357"/>
        <w:jc w:val="both"/>
        <w:outlineLvl w:val="1"/>
        <w:rPr>
          <w:rFonts w:ascii="Times New Roman" w:eastAsia="Times New Roman" w:hAnsi="Times New Roman" w:cs="Times New Roman"/>
          <w:spacing w:val="-3"/>
          <w:sz w:val="24"/>
          <w:szCs w:val="24"/>
        </w:rPr>
      </w:pPr>
      <w:r w:rsidRPr="00037BE7">
        <w:rPr>
          <w:rFonts w:ascii="Times New Roman" w:eastAsia="Times New Roman" w:hAnsi="Times New Roman" w:cs="Times New Roman"/>
          <w:spacing w:val="-3"/>
          <w:sz w:val="24"/>
          <w:szCs w:val="24"/>
        </w:rPr>
        <w:t xml:space="preserve">        </w:t>
      </w:r>
    </w:p>
    <w:tbl>
      <w:tblPr>
        <w:tblW w:w="5434" w:type="dxa"/>
        <w:jc w:val="center"/>
        <w:tblCellMar>
          <w:left w:w="70" w:type="dxa"/>
          <w:right w:w="70" w:type="dxa"/>
        </w:tblCellMar>
        <w:tblLook w:val="0000" w:firstRow="0" w:lastRow="0" w:firstColumn="0" w:lastColumn="0" w:noHBand="0" w:noVBand="0"/>
      </w:tblPr>
      <w:tblGrid>
        <w:gridCol w:w="494"/>
        <w:gridCol w:w="3180"/>
        <w:gridCol w:w="1760"/>
      </w:tblGrid>
      <w:tr w:rsidR="00037BE7" w:rsidRPr="00037BE7" w:rsidTr="006F07CD">
        <w:trPr>
          <w:trHeight w:val="315"/>
          <w:tblHeader/>
          <w:jc w:val="center"/>
        </w:trPr>
        <w:tc>
          <w:tcPr>
            <w:tcW w:w="4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b/>
                <w:bCs/>
                <w:sz w:val="24"/>
                <w:szCs w:val="24"/>
              </w:rPr>
            </w:pPr>
            <w:r w:rsidRPr="00037BE7">
              <w:rPr>
                <w:rFonts w:ascii="Times New Roman" w:eastAsia="Times New Roman" w:hAnsi="Times New Roman" w:cs="Times New Roman"/>
                <w:b/>
                <w:bCs/>
                <w:sz w:val="24"/>
                <w:szCs w:val="24"/>
              </w:rPr>
              <w:t>Lp.</w:t>
            </w:r>
          </w:p>
        </w:tc>
        <w:tc>
          <w:tcPr>
            <w:tcW w:w="3180" w:type="dxa"/>
            <w:tcBorders>
              <w:top w:val="single" w:sz="4" w:space="0" w:color="auto"/>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b/>
                <w:bCs/>
                <w:sz w:val="24"/>
                <w:szCs w:val="24"/>
              </w:rPr>
            </w:pPr>
            <w:r w:rsidRPr="00037BE7">
              <w:rPr>
                <w:rFonts w:ascii="Times New Roman" w:eastAsia="Times New Roman" w:hAnsi="Times New Roman" w:cs="Times New Roman"/>
                <w:b/>
                <w:bCs/>
                <w:sz w:val="24"/>
                <w:szCs w:val="24"/>
              </w:rPr>
              <w:t>Data płatności</w:t>
            </w:r>
          </w:p>
        </w:tc>
        <w:tc>
          <w:tcPr>
            <w:tcW w:w="1760" w:type="dxa"/>
            <w:tcBorders>
              <w:top w:val="single" w:sz="4" w:space="0" w:color="auto"/>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b/>
                <w:bCs/>
                <w:color w:val="FFFFFF"/>
                <w:sz w:val="24"/>
                <w:szCs w:val="24"/>
              </w:rPr>
            </w:pPr>
            <w:r w:rsidRPr="00037BE7">
              <w:rPr>
                <w:rFonts w:ascii="Times New Roman" w:eastAsia="Times New Roman" w:hAnsi="Times New Roman" w:cs="Times New Roman"/>
                <w:b/>
                <w:bCs/>
                <w:sz w:val="24"/>
                <w:szCs w:val="24"/>
              </w:rPr>
              <w:t>Kwota</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1</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31.03.201</w:t>
            </w:r>
            <w:r w:rsidR="004E53D7">
              <w:rPr>
                <w:rFonts w:ascii="Times New Roman" w:eastAsia="Times New Roman" w:hAnsi="Times New Roman" w:cs="Times New Roman"/>
                <w:sz w:val="24"/>
                <w:szCs w:val="24"/>
              </w:rPr>
              <w:t>9</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037BE7" w:rsidRPr="00037BE7">
              <w:rPr>
                <w:rFonts w:ascii="Times New Roman" w:eastAsia="Times New Roman" w:hAnsi="Times New Roman" w:cs="Times New Roman"/>
                <w:sz w:val="24"/>
                <w:szCs w:val="24"/>
              </w:rPr>
              <w:t>5.000,00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2</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30.06.201</w:t>
            </w:r>
            <w:r w:rsidR="004E53D7">
              <w:rPr>
                <w:rFonts w:ascii="Times New Roman" w:eastAsia="Times New Roman" w:hAnsi="Times New Roman" w:cs="Times New Roman"/>
                <w:sz w:val="24"/>
                <w:szCs w:val="24"/>
              </w:rPr>
              <w:t>9</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037BE7" w:rsidRPr="00037BE7">
              <w:rPr>
                <w:rFonts w:ascii="Times New Roman" w:eastAsia="Times New Roman" w:hAnsi="Times New Roman" w:cs="Times New Roman"/>
                <w:sz w:val="24"/>
                <w:szCs w:val="24"/>
              </w:rPr>
              <w:t>5.000,00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lastRenderedPageBreak/>
              <w:t>3</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30.09.201</w:t>
            </w:r>
            <w:r w:rsidR="004E53D7">
              <w:rPr>
                <w:rFonts w:ascii="Times New Roman" w:eastAsia="Times New Roman" w:hAnsi="Times New Roman" w:cs="Times New Roman"/>
                <w:sz w:val="24"/>
                <w:szCs w:val="24"/>
              </w:rPr>
              <w:t>9</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4</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31.12.201</w:t>
            </w:r>
            <w:r w:rsidR="004E53D7">
              <w:rPr>
                <w:rFonts w:ascii="Times New Roman" w:eastAsia="Times New Roman" w:hAnsi="Times New Roman" w:cs="Times New Roman"/>
                <w:sz w:val="24"/>
                <w:szCs w:val="24"/>
              </w:rPr>
              <w:t>9</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5</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31.03.20</w:t>
            </w:r>
            <w:r w:rsidR="004E53D7">
              <w:rPr>
                <w:rFonts w:ascii="Times New Roman" w:eastAsia="Times New Roman" w:hAnsi="Times New Roman" w:cs="Times New Roman"/>
                <w:sz w:val="24"/>
                <w:szCs w:val="24"/>
              </w:rPr>
              <w:t>20</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6</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30.06.20</w:t>
            </w:r>
            <w:r w:rsidR="004E53D7">
              <w:rPr>
                <w:rFonts w:ascii="Times New Roman" w:eastAsia="Times New Roman" w:hAnsi="Times New Roman" w:cs="Times New Roman"/>
                <w:sz w:val="24"/>
                <w:szCs w:val="24"/>
              </w:rPr>
              <w:t>20</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7</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30.09.20</w:t>
            </w:r>
            <w:r w:rsidR="004E53D7">
              <w:rPr>
                <w:rFonts w:ascii="Times New Roman" w:eastAsia="Times New Roman" w:hAnsi="Times New Roman" w:cs="Times New Roman"/>
                <w:sz w:val="24"/>
                <w:szCs w:val="24"/>
              </w:rPr>
              <w:t>20</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8</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31.12.20</w:t>
            </w:r>
            <w:r w:rsidR="004E53D7">
              <w:rPr>
                <w:rFonts w:ascii="Times New Roman" w:eastAsia="Times New Roman" w:hAnsi="Times New Roman" w:cs="Times New Roman"/>
                <w:sz w:val="24"/>
                <w:szCs w:val="24"/>
              </w:rPr>
              <w:t>20</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9</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31.03.202</w:t>
            </w:r>
            <w:r w:rsidR="004E53D7">
              <w:rPr>
                <w:rFonts w:ascii="Times New Roman" w:eastAsia="Times New Roman" w:hAnsi="Times New Roman" w:cs="Times New Roman"/>
                <w:sz w:val="24"/>
                <w:szCs w:val="24"/>
              </w:rPr>
              <w:t>1</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10</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30.06.202</w:t>
            </w:r>
            <w:r w:rsidR="004E53D7">
              <w:rPr>
                <w:rFonts w:ascii="Times New Roman" w:eastAsia="Times New Roman" w:hAnsi="Times New Roman" w:cs="Times New Roman"/>
                <w:sz w:val="24"/>
                <w:szCs w:val="24"/>
              </w:rPr>
              <w:t>1</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11</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30.09.202</w:t>
            </w:r>
            <w:r w:rsidR="004E53D7">
              <w:rPr>
                <w:rFonts w:ascii="Times New Roman" w:eastAsia="Times New Roman" w:hAnsi="Times New Roman" w:cs="Times New Roman"/>
                <w:sz w:val="24"/>
                <w:szCs w:val="24"/>
              </w:rPr>
              <w:t>1</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12</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31.12.202</w:t>
            </w:r>
            <w:r w:rsidR="004E53D7">
              <w:rPr>
                <w:rFonts w:ascii="Times New Roman" w:eastAsia="Times New Roman" w:hAnsi="Times New Roman" w:cs="Times New Roman"/>
                <w:sz w:val="24"/>
                <w:szCs w:val="24"/>
              </w:rPr>
              <w:t>1</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13</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31.03.202</w:t>
            </w:r>
            <w:r w:rsidR="004E53D7">
              <w:rPr>
                <w:rFonts w:ascii="Times New Roman" w:eastAsia="Times New Roman" w:hAnsi="Times New Roman" w:cs="Times New Roman"/>
                <w:sz w:val="24"/>
                <w:szCs w:val="24"/>
              </w:rPr>
              <w:t>2</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14</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30.06.202</w:t>
            </w:r>
            <w:r w:rsidR="004E53D7">
              <w:rPr>
                <w:rFonts w:ascii="Times New Roman" w:eastAsia="Times New Roman" w:hAnsi="Times New Roman" w:cs="Times New Roman"/>
                <w:sz w:val="24"/>
                <w:szCs w:val="24"/>
              </w:rPr>
              <w:t>2</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037BE7" w:rsidRPr="00037BE7">
              <w:rPr>
                <w:rFonts w:ascii="Times New Roman" w:eastAsia="Times New Roman" w:hAnsi="Times New Roman" w:cs="Times New Roman"/>
                <w:sz w:val="24"/>
                <w:szCs w:val="24"/>
              </w:rPr>
              <w:t>0.000,00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15</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30.09.202</w:t>
            </w:r>
            <w:r w:rsidR="004E53D7">
              <w:rPr>
                <w:rFonts w:ascii="Times New Roman" w:eastAsia="Times New Roman" w:hAnsi="Times New Roman" w:cs="Times New Roman"/>
                <w:sz w:val="24"/>
                <w:szCs w:val="24"/>
              </w:rPr>
              <w:t>2</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037BE7" w:rsidRPr="00037BE7">
              <w:rPr>
                <w:rFonts w:ascii="Times New Roman" w:eastAsia="Times New Roman" w:hAnsi="Times New Roman" w:cs="Times New Roman"/>
                <w:sz w:val="24"/>
                <w:szCs w:val="24"/>
              </w:rPr>
              <w:t>0.000,00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16</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31.12.202</w:t>
            </w:r>
            <w:r w:rsidR="004E53D7">
              <w:rPr>
                <w:rFonts w:ascii="Times New Roman" w:eastAsia="Times New Roman" w:hAnsi="Times New Roman" w:cs="Times New Roman"/>
                <w:sz w:val="24"/>
                <w:szCs w:val="24"/>
              </w:rPr>
              <w:t>2</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037BE7" w:rsidRPr="00037BE7">
              <w:rPr>
                <w:rFonts w:ascii="Times New Roman" w:eastAsia="Times New Roman" w:hAnsi="Times New Roman" w:cs="Times New Roman"/>
                <w:sz w:val="24"/>
                <w:szCs w:val="24"/>
              </w:rPr>
              <w:t>0.000,00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17</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31.03.202</w:t>
            </w:r>
            <w:r w:rsidR="004E53D7">
              <w:rPr>
                <w:rFonts w:ascii="Times New Roman" w:eastAsia="Times New Roman" w:hAnsi="Times New Roman" w:cs="Times New Roman"/>
                <w:sz w:val="24"/>
                <w:szCs w:val="24"/>
              </w:rPr>
              <w:t>3</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18</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30.06.202</w:t>
            </w:r>
            <w:r w:rsidR="004E53D7">
              <w:rPr>
                <w:rFonts w:ascii="Times New Roman" w:eastAsia="Times New Roman" w:hAnsi="Times New Roman" w:cs="Times New Roman"/>
                <w:sz w:val="24"/>
                <w:szCs w:val="24"/>
              </w:rPr>
              <w:t>3</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037BE7" w:rsidRPr="00037BE7">
              <w:rPr>
                <w:rFonts w:ascii="Times New Roman" w:eastAsia="Times New Roman" w:hAnsi="Times New Roman" w:cs="Times New Roman"/>
                <w:sz w:val="24"/>
                <w:szCs w:val="24"/>
              </w:rPr>
              <w:t>0.000,00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19</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30.09.202</w:t>
            </w:r>
            <w:r w:rsidR="004E53D7">
              <w:rPr>
                <w:rFonts w:ascii="Times New Roman" w:eastAsia="Times New Roman" w:hAnsi="Times New Roman" w:cs="Times New Roman"/>
                <w:sz w:val="24"/>
                <w:szCs w:val="24"/>
              </w:rPr>
              <w:t>3</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037BE7" w:rsidRPr="00037BE7">
              <w:rPr>
                <w:rFonts w:ascii="Times New Roman" w:eastAsia="Times New Roman" w:hAnsi="Times New Roman" w:cs="Times New Roman"/>
                <w:sz w:val="24"/>
                <w:szCs w:val="24"/>
              </w:rPr>
              <w:t>0.000,00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20</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31.12.202</w:t>
            </w:r>
            <w:r w:rsidR="004E53D7">
              <w:rPr>
                <w:rFonts w:ascii="Times New Roman" w:eastAsia="Times New Roman" w:hAnsi="Times New Roman" w:cs="Times New Roman"/>
                <w:sz w:val="24"/>
                <w:szCs w:val="24"/>
              </w:rPr>
              <w:t>3</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037BE7" w:rsidRPr="00037BE7">
              <w:rPr>
                <w:rFonts w:ascii="Times New Roman" w:eastAsia="Times New Roman" w:hAnsi="Times New Roman" w:cs="Times New Roman"/>
                <w:sz w:val="24"/>
                <w:szCs w:val="24"/>
              </w:rPr>
              <w:t>0.000,00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21</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31.03.202</w:t>
            </w:r>
            <w:r w:rsidR="004E53D7">
              <w:rPr>
                <w:rFonts w:ascii="Times New Roman" w:eastAsia="Times New Roman" w:hAnsi="Times New Roman" w:cs="Times New Roman"/>
                <w:sz w:val="24"/>
                <w:szCs w:val="24"/>
              </w:rPr>
              <w:t>4</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sidR="00037BE7" w:rsidRPr="00037BE7">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037BE7" w:rsidRPr="00037BE7">
              <w:rPr>
                <w:rFonts w:ascii="Times New Roman" w:eastAsia="Times New Roman" w:hAnsi="Times New Roman" w:cs="Times New Roman"/>
                <w:sz w:val="24"/>
                <w:szCs w:val="24"/>
              </w:rPr>
              <w:t>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22</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30.06.202</w:t>
            </w:r>
            <w:r w:rsidR="004E53D7">
              <w:rPr>
                <w:rFonts w:ascii="Times New Roman" w:eastAsia="Times New Roman" w:hAnsi="Times New Roman" w:cs="Times New Roman"/>
                <w:sz w:val="24"/>
                <w:szCs w:val="24"/>
              </w:rPr>
              <w:t>4</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sidR="00037BE7" w:rsidRPr="00037BE7">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037BE7" w:rsidRPr="00037BE7">
              <w:rPr>
                <w:rFonts w:ascii="Times New Roman" w:eastAsia="Times New Roman" w:hAnsi="Times New Roman" w:cs="Times New Roman"/>
                <w:sz w:val="24"/>
                <w:szCs w:val="24"/>
              </w:rPr>
              <w:t>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23</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30.09.202</w:t>
            </w:r>
            <w:r w:rsidR="004E53D7">
              <w:rPr>
                <w:rFonts w:ascii="Times New Roman" w:eastAsia="Times New Roman" w:hAnsi="Times New Roman" w:cs="Times New Roman"/>
                <w:sz w:val="24"/>
                <w:szCs w:val="24"/>
              </w:rPr>
              <w:t>4</w:t>
            </w:r>
            <w:r w:rsidRPr="00037BE7">
              <w:rPr>
                <w:rFonts w:ascii="Times New Roman" w:eastAsia="Times New Roman" w:hAnsi="Times New Roman" w:cs="Times New Roman"/>
                <w:sz w:val="24"/>
                <w:szCs w:val="24"/>
              </w:rPr>
              <w:t>.</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sidR="00037BE7" w:rsidRPr="00037BE7">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037BE7" w:rsidRPr="00037BE7">
              <w:rPr>
                <w:rFonts w:ascii="Times New Roman" w:eastAsia="Times New Roman" w:hAnsi="Times New Roman" w:cs="Times New Roman"/>
                <w:sz w:val="24"/>
                <w:szCs w:val="24"/>
              </w:rPr>
              <w:t>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24</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31.12.202</w:t>
            </w:r>
            <w:r w:rsidR="004E53D7">
              <w:rPr>
                <w:rFonts w:ascii="Times New Roman" w:eastAsia="Times New Roman" w:hAnsi="Times New Roman" w:cs="Times New Roman"/>
                <w:sz w:val="24"/>
                <w:szCs w:val="24"/>
              </w:rPr>
              <w:t>4</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sidR="00037BE7" w:rsidRPr="00037BE7">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037BE7" w:rsidRPr="00037BE7">
              <w:rPr>
                <w:rFonts w:ascii="Times New Roman" w:eastAsia="Times New Roman" w:hAnsi="Times New Roman" w:cs="Times New Roman"/>
                <w:sz w:val="24"/>
                <w:szCs w:val="24"/>
              </w:rPr>
              <w:t>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25</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31.03.202</w:t>
            </w:r>
            <w:r w:rsidR="004E53D7">
              <w:rPr>
                <w:rFonts w:ascii="Times New Roman" w:eastAsia="Times New Roman" w:hAnsi="Times New Roman" w:cs="Times New Roman"/>
                <w:sz w:val="24"/>
                <w:szCs w:val="24"/>
              </w:rPr>
              <w:t>5</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26</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30.06.202</w:t>
            </w:r>
            <w:r w:rsidR="004E53D7">
              <w:rPr>
                <w:rFonts w:ascii="Times New Roman" w:eastAsia="Times New Roman" w:hAnsi="Times New Roman" w:cs="Times New Roman"/>
                <w:sz w:val="24"/>
                <w:szCs w:val="24"/>
              </w:rPr>
              <w:t>5</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27</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30.09.202</w:t>
            </w:r>
            <w:r w:rsidR="004E53D7">
              <w:rPr>
                <w:rFonts w:ascii="Times New Roman" w:eastAsia="Times New Roman" w:hAnsi="Times New Roman" w:cs="Times New Roman"/>
                <w:sz w:val="24"/>
                <w:szCs w:val="24"/>
              </w:rPr>
              <w:t>5</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lastRenderedPageBreak/>
              <w:t>28</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31.12.202</w:t>
            </w:r>
            <w:r w:rsidR="004E53D7">
              <w:rPr>
                <w:rFonts w:ascii="Times New Roman" w:eastAsia="Times New Roman" w:hAnsi="Times New Roman" w:cs="Times New Roman"/>
                <w:sz w:val="24"/>
                <w:szCs w:val="24"/>
              </w:rPr>
              <w:t>5</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29</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31.03.202</w:t>
            </w:r>
            <w:r w:rsidR="004E53D7">
              <w:rPr>
                <w:rFonts w:ascii="Times New Roman" w:eastAsia="Times New Roman" w:hAnsi="Times New Roman" w:cs="Times New Roman"/>
                <w:sz w:val="24"/>
                <w:szCs w:val="24"/>
              </w:rPr>
              <w:t>6</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30.06.202</w:t>
            </w:r>
            <w:r w:rsidR="004E53D7">
              <w:rPr>
                <w:rFonts w:ascii="Times New Roman" w:eastAsia="Times New Roman" w:hAnsi="Times New Roman" w:cs="Times New Roman"/>
                <w:sz w:val="24"/>
                <w:szCs w:val="24"/>
              </w:rPr>
              <w:t>6</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30.09.202</w:t>
            </w:r>
            <w:r w:rsidR="004E53D7">
              <w:rPr>
                <w:rFonts w:ascii="Times New Roman" w:eastAsia="Times New Roman" w:hAnsi="Times New Roman" w:cs="Times New Roman"/>
                <w:sz w:val="24"/>
                <w:szCs w:val="24"/>
              </w:rPr>
              <w:t>6</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32</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31.12.202</w:t>
            </w:r>
            <w:r w:rsidR="004E53D7">
              <w:rPr>
                <w:rFonts w:ascii="Times New Roman" w:eastAsia="Times New Roman" w:hAnsi="Times New Roman" w:cs="Times New Roman"/>
                <w:sz w:val="24"/>
                <w:szCs w:val="24"/>
              </w:rPr>
              <w:t>6</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r w:rsidR="00037BE7" w:rsidRPr="00037BE7">
              <w:rPr>
                <w:rFonts w:ascii="Times New Roman" w:eastAsia="Times New Roman" w:hAnsi="Times New Roman" w:cs="Times New Roman"/>
                <w:sz w:val="24"/>
                <w:szCs w:val="24"/>
              </w:rPr>
              <w:t>.000,00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33</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31.03.202</w:t>
            </w:r>
            <w:r w:rsidR="004E53D7">
              <w:rPr>
                <w:rFonts w:ascii="Times New Roman" w:eastAsia="Times New Roman" w:hAnsi="Times New Roman" w:cs="Times New Roman"/>
                <w:sz w:val="24"/>
                <w:szCs w:val="24"/>
              </w:rPr>
              <w:t>7</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4E53D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225.0</w:t>
            </w:r>
            <w:r w:rsidR="00037BE7" w:rsidRPr="00037BE7">
              <w:rPr>
                <w:rFonts w:ascii="Times New Roman" w:eastAsia="Times New Roman" w:hAnsi="Times New Roman" w:cs="Times New Roman"/>
                <w:sz w:val="24"/>
                <w:szCs w:val="24"/>
              </w:rPr>
              <w:t>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34</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30.06.202</w:t>
            </w:r>
            <w:r w:rsidR="004E53D7">
              <w:rPr>
                <w:rFonts w:ascii="Times New Roman" w:eastAsia="Times New Roman" w:hAnsi="Times New Roman" w:cs="Times New Roman"/>
                <w:sz w:val="24"/>
                <w:szCs w:val="24"/>
              </w:rPr>
              <w:t>7</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r w:rsidR="00037BE7" w:rsidRPr="00037BE7">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037BE7" w:rsidRPr="00037BE7">
              <w:rPr>
                <w:rFonts w:ascii="Times New Roman" w:eastAsia="Times New Roman" w:hAnsi="Times New Roman" w:cs="Times New Roman"/>
                <w:sz w:val="24"/>
                <w:szCs w:val="24"/>
              </w:rPr>
              <w:t>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35</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30.09.202</w:t>
            </w:r>
            <w:r w:rsidR="004E53D7">
              <w:rPr>
                <w:rFonts w:ascii="Times New Roman" w:eastAsia="Times New Roman" w:hAnsi="Times New Roman" w:cs="Times New Roman"/>
                <w:sz w:val="24"/>
                <w:szCs w:val="24"/>
              </w:rPr>
              <w:t>7</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r w:rsidR="00037BE7" w:rsidRPr="00037BE7">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037BE7" w:rsidRPr="00037BE7">
              <w:rPr>
                <w:rFonts w:ascii="Times New Roman" w:eastAsia="Times New Roman" w:hAnsi="Times New Roman" w:cs="Times New Roman"/>
                <w:sz w:val="24"/>
                <w:szCs w:val="24"/>
              </w:rPr>
              <w:t>00,00</w:t>
            </w:r>
          </w:p>
        </w:tc>
      </w:tr>
      <w:tr w:rsidR="00037BE7" w:rsidRPr="00037BE7" w:rsidTr="006F07CD">
        <w:trPr>
          <w:trHeight w:val="315"/>
          <w:jc w:val="center"/>
        </w:trPr>
        <w:tc>
          <w:tcPr>
            <w:tcW w:w="494" w:type="dxa"/>
            <w:tcBorders>
              <w:top w:val="nil"/>
              <w:left w:val="single" w:sz="4" w:space="0" w:color="auto"/>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36</w:t>
            </w:r>
          </w:p>
        </w:tc>
        <w:tc>
          <w:tcPr>
            <w:tcW w:w="3180" w:type="dxa"/>
            <w:tcBorders>
              <w:top w:val="nil"/>
              <w:left w:val="nil"/>
              <w:bottom w:val="single" w:sz="4" w:space="0" w:color="auto"/>
              <w:right w:val="single" w:sz="4" w:space="0" w:color="auto"/>
            </w:tcBorders>
            <w:shd w:val="clear" w:color="auto" w:fill="auto"/>
            <w:noWrap/>
            <w:vAlign w:val="center"/>
          </w:tcPr>
          <w:p w:rsidR="00037BE7" w:rsidRPr="00037BE7" w:rsidRDefault="00037BE7" w:rsidP="00037BE7">
            <w:pPr>
              <w:jc w:val="center"/>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31.12.202</w:t>
            </w:r>
            <w:r w:rsidR="004E53D7">
              <w:rPr>
                <w:rFonts w:ascii="Times New Roman" w:eastAsia="Times New Roman" w:hAnsi="Times New Roman" w:cs="Times New Roman"/>
                <w:sz w:val="24"/>
                <w:szCs w:val="24"/>
              </w:rPr>
              <w:t>7</w:t>
            </w:r>
            <w:r w:rsidRPr="00037BE7">
              <w:rPr>
                <w:rFonts w:ascii="Times New Roman" w:eastAsia="Times New Roman" w:hAnsi="Times New Roman" w:cs="Times New Roman"/>
                <w:sz w:val="24"/>
                <w:szCs w:val="24"/>
              </w:rPr>
              <w:t>r.</w:t>
            </w:r>
          </w:p>
        </w:tc>
        <w:tc>
          <w:tcPr>
            <w:tcW w:w="1760" w:type="dxa"/>
            <w:tcBorders>
              <w:top w:val="nil"/>
              <w:left w:val="nil"/>
              <w:bottom w:val="single" w:sz="4" w:space="0" w:color="auto"/>
              <w:right w:val="single" w:sz="4" w:space="0" w:color="auto"/>
            </w:tcBorders>
            <w:shd w:val="clear" w:color="auto" w:fill="auto"/>
            <w:noWrap/>
            <w:vAlign w:val="center"/>
          </w:tcPr>
          <w:p w:rsidR="00037BE7" w:rsidRPr="00037BE7" w:rsidRDefault="004E53D7" w:rsidP="00037BE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r w:rsidR="00037BE7" w:rsidRPr="00037BE7">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037BE7" w:rsidRPr="00037BE7">
              <w:rPr>
                <w:rFonts w:ascii="Times New Roman" w:eastAsia="Times New Roman" w:hAnsi="Times New Roman" w:cs="Times New Roman"/>
                <w:sz w:val="24"/>
                <w:szCs w:val="24"/>
              </w:rPr>
              <w:t>00,00</w:t>
            </w:r>
          </w:p>
        </w:tc>
      </w:tr>
    </w:tbl>
    <w:p w:rsidR="00037BE7" w:rsidRDefault="00037BE7" w:rsidP="00037BE7">
      <w:pPr>
        <w:jc w:val="center"/>
        <w:rPr>
          <w:rFonts w:ascii="Times New Roman" w:eastAsia="Times New Roman" w:hAnsi="Times New Roman" w:cs="Times New Roman"/>
          <w:b/>
          <w:spacing w:val="-3"/>
          <w:sz w:val="24"/>
          <w:szCs w:val="24"/>
        </w:rPr>
      </w:pPr>
    </w:p>
    <w:p w:rsidR="004E53D7" w:rsidRPr="00702F91" w:rsidRDefault="004E53D7" w:rsidP="004E53D7">
      <w:pPr>
        <w:pStyle w:val="Akapitzlist"/>
        <w:numPr>
          <w:ilvl w:val="1"/>
          <w:numId w:val="4"/>
        </w:numPr>
        <w:jc w:val="both"/>
        <w:rPr>
          <w:rFonts w:ascii="Times New Roman" w:eastAsia="Times New Roman" w:hAnsi="Times New Roman" w:cs="Times New Roman"/>
          <w:spacing w:val="-3"/>
          <w:sz w:val="24"/>
          <w:szCs w:val="24"/>
        </w:rPr>
      </w:pPr>
      <w:r w:rsidRPr="00702F91">
        <w:rPr>
          <w:rFonts w:ascii="Times New Roman" w:eastAsia="Times New Roman" w:hAnsi="Times New Roman" w:cs="Times New Roman"/>
          <w:spacing w:val="-3"/>
          <w:sz w:val="24"/>
          <w:szCs w:val="24"/>
        </w:rPr>
        <w:t xml:space="preserve">Raty kredytu będą płatne na ostatni dzień roboczy kwartału poczynając </w:t>
      </w:r>
      <w:r w:rsidR="00702F91" w:rsidRPr="00702F91">
        <w:rPr>
          <w:rFonts w:ascii="Times New Roman" w:eastAsia="Times New Roman" w:hAnsi="Times New Roman" w:cs="Times New Roman"/>
          <w:spacing w:val="-3"/>
          <w:sz w:val="24"/>
          <w:szCs w:val="24"/>
        </w:rPr>
        <w:t>od 3</w:t>
      </w:r>
      <w:r w:rsidR="00AB53CB">
        <w:rPr>
          <w:rFonts w:ascii="Times New Roman" w:eastAsia="Times New Roman" w:hAnsi="Times New Roman" w:cs="Times New Roman"/>
          <w:spacing w:val="-3"/>
          <w:sz w:val="24"/>
          <w:szCs w:val="24"/>
        </w:rPr>
        <w:t>1</w:t>
      </w:r>
      <w:r w:rsidR="00702F91" w:rsidRPr="00702F91">
        <w:rPr>
          <w:rFonts w:ascii="Times New Roman" w:eastAsia="Times New Roman" w:hAnsi="Times New Roman" w:cs="Times New Roman"/>
          <w:spacing w:val="-3"/>
          <w:sz w:val="24"/>
          <w:szCs w:val="24"/>
        </w:rPr>
        <w:t>.03.2019 roku.</w:t>
      </w: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6</w:t>
      </w:r>
    </w:p>
    <w:p w:rsidR="00037BE7" w:rsidRP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Od  niespłaconego w terminie zadłużenia z tytułu kapitału pobiera się odsetki liczone jak od zadłużenia przeterminowanego.</w:t>
      </w: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7</w:t>
      </w:r>
    </w:p>
    <w:p w:rsidR="00037BE7" w:rsidRPr="00037BE7" w:rsidRDefault="00037BE7" w:rsidP="00037BE7">
      <w:pPr>
        <w:numPr>
          <w:ilvl w:val="1"/>
          <w:numId w:val="5"/>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Bank pobierze proporcjonalnie do kwoty uruchomionej transzy kredytu prowizję                   w wysokości </w:t>
      </w:r>
      <w:r w:rsidRPr="00037BE7">
        <w:rPr>
          <w:rFonts w:ascii="Times New Roman" w:eastAsia="Times New Roman" w:hAnsi="Times New Roman" w:cs="Times New Roman"/>
          <w:b/>
          <w:sz w:val="24"/>
          <w:szCs w:val="24"/>
        </w:rPr>
        <w:t xml:space="preserve"> .....%.</w:t>
      </w:r>
      <w:r w:rsidRPr="00037BE7">
        <w:rPr>
          <w:rFonts w:ascii="Times New Roman" w:eastAsia="Times New Roman" w:hAnsi="Times New Roman" w:cs="Times New Roman"/>
          <w:sz w:val="24"/>
          <w:szCs w:val="24"/>
        </w:rPr>
        <w:t xml:space="preserve"> </w:t>
      </w:r>
    </w:p>
    <w:p w:rsidR="00037BE7" w:rsidRPr="00037BE7" w:rsidRDefault="00037BE7" w:rsidP="00037BE7">
      <w:pPr>
        <w:numPr>
          <w:ilvl w:val="1"/>
          <w:numId w:val="5"/>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Prowizja płatna jest przelewem na konto Banku po uzyskaniu pisemnej informacji z Banku o konieczności dokonania przelewu.</w:t>
      </w: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8</w:t>
      </w:r>
    </w:p>
    <w:p w:rsidR="00037BE7" w:rsidRPr="00037BE7" w:rsidRDefault="00037BE7" w:rsidP="00037BE7">
      <w:pPr>
        <w:numPr>
          <w:ilvl w:val="1"/>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Kredytobiorca zobowiązuje się dokonać w okresie objętym umową spłaty rat kredytu                   w  terminach określonych w § 5.</w:t>
      </w:r>
    </w:p>
    <w:p w:rsidR="00037BE7" w:rsidRPr="00037BE7" w:rsidRDefault="00037BE7" w:rsidP="00037BE7">
      <w:pPr>
        <w:numPr>
          <w:ilvl w:val="1"/>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Termin spłaty kredytu i odsetek uważa się za zachowany z dniem wpływu na rachunek kredytowy Banku.</w:t>
      </w:r>
    </w:p>
    <w:p w:rsidR="00037BE7" w:rsidRPr="00037BE7" w:rsidRDefault="00037BE7" w:rsidP="00037BE7">
      <w:pPr>
        <w:numPr>
          <w:ilvl w:val="1"/>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Spłata kredytu, odsetek oraz innych zobowiązań Kredytobiorcy w kwocie niższej niż wynika to z bieżącego zadłużenia lub w późniejszym terminie niż wynika to z niniejszej   umowy, rozliczana będzie w następującej kolejności:</w:t>
      </w:r>
    </w:p>
    <w:p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koszty banku</w:t>
      </w:r>
    </w:p>
    <w:p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prowizje</w:t>
      </w:r>
    </w:p>
    <w:p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opłaty</w:t>
      </w:r>
    </w:p>
    <w:p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odsetki od zadłużenia przeterminowanego</w:t>
      </w:r>
    </w:p>
    <w:p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zadłużenie przeterminowane z tytułu kredytu</w:t>
      </w:r>
    </w:p>
    <w:p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odsetki bieżące</w:t>
      </w:r>
    </w:p>
    <w:p w:rsidR="00037BE7" w:rsidRPr="00037BE7" w:rsidRDefault="00037BE7" w:rsidP="00037BE7">
      <w:pPr>
        <w:numPr>
          <w:ilvl w:val="2"/>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zadłużenie z tytułu kredytu.</w:t>
      </w:r>
    </w:p>
    <w:p w:rsidR="00037BE7" w:rsidRPr="00037BE7" w:rsidRDefault="00037BE7" w:rsidP="00037BE7">
      <w:pPr>
        <w:numPr>
          <w:ilvl w:val="1"/>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lastRenderedPageBreak/>
        <w:t>Strony ustalają, iż Kredytobiorca może dokonać zmiany terminu spłaty kredytu bez ponoszenia dodatkowych kosztów na podstawie pisemnego powiadomienia Banku najpóźniej na 30 dni przed zamierzonym terminem spłaty po wyrażeniu zgody przez Bank i zawarciu aneksu do umowy.</w:t>
      </w:r>
    </w:p>
    <w:p w:rsidR="00037BE7" w:rsidRPr="00037BE7" w:rsidRDefault="00037BE7" w:rsidP="00037BE7">
      <w:pPr>
        <w:numPr>
          <w:ilvl w:val="1"/>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Wydłużenie okresu  kredytowania poza termin określony w §1 pkt 1 umowy może nastąpić po wyrażeniu zgody przez Bank i zawarciu aneksu do umowy. </w:t>
      </w:r>
    </w:p>
    <w:p w:rsidR="00037BE7" w:rsidRPr="00037BE7" w:rsidRDefault="00037BE7" w:rsidP="00037BE7">
      <w:pPr>
        <w:numPr>
          <w:ilvl w:val="1"/>
          <w:numId w:val="6"/>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Bank dokona wydłużenia okresu kredytowania pod warunkiem przeprowadzenia analizy sytuacji ekonomiczno-finansowej Kredytobiorcy oraz pod warunkiem posiadania przez Kredytobiorcę bieżącej i perspektywicznej zdolności kredytowej.</w:t>
      </w:r>
    </w:p>
    <w:p w:rsidR="00037BE7" w:rsidRPr="00037BE7" w:rsidRDefault="00037BE7" w:rsidP="00037BE7">
      <w:pPr>
        <w:suppressAutoHyphens/>
        <w:spacing w:after="0" w:line="240" w:lineRule="auto"/>
        <w:ind w:left="357"/>
        <w:jc w:val="both"/>
        <w:outlineLvl w:val="1"/>
        <w:rPr>
          <w:rFonts w:ascii="Times New Roman" w:eastAsia="Times New Roman" w:hAnsi="Times New Roman" w:cs="Times New Roman"/>
          <w:sz w:val="24"/>
          <w:szCs w:val="24"/>
        </w:rPr>
      </w:pP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9</w:t>
      </w:r>
    </w:p>
    <w:p w:rsidR="00037BE7" w:rsidRP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Koszty związane z zabezpieczeniem kredytu ponosi Kredytobiorca.   </w:t>
      </w: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10</w:t>
      </w:r>
    </w:p>
    <w:p w:rsidR="00037BE7" w:rsidRPr="00037BE7" w:rsidRDefault="00037BE7" w:rsidP="00037BE7">
      <w:pPr>
        <w:numPr>
          <w:ilvl w:val="1"/>
          <w:numId w:val="7"/>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 przypadku niedotrzymania przez Kredytobiorcę warunków udzielenia kredytu,                        a w szczególności gdy Kredytobiorca:</w:t>
      </w:r>
    </w:p>
    <w:p w:rsidR="00037BE7" w:rsidRPr="00037BE7" w:rsidRDefault="00037BE7" w:rsidP="00037BE7">
      <w:pPr>
        <w:numPr>
          <w:ilvl w:val="2"/>
          <w:numId w:val="7"/>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nie ustanowi zabezpieczenia w formie przewidzianej umową,</w:t>
      </w:r>
    </w:p>
    <w:p w:rsidR="00037BE7" w:rsidRPr="00037BE7" w:rsidRDefault="00037BE7" w:rsidP="00037BE7">
      <w:pPr>
        <w:numPr>
          <w:ilvl w:val="2"/>
          <w:numId w:val="7"/>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opóźnia się w spłacie raty kredytu lub odsetek o co najmniej 14 dni, </w:t>
      </w:r>
    </w:p>
    <w:p w:rsidR="00037BE7" w:rsidRPr="00037BE7" w:rsidRDefault="00037BE7" w:rsidP="00037BE7">
      <w:pPr>
        <w:spacing w:after="0"/>
        <w:ind w:left="357"/>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Bank zastrzega sobie prawo wypowiedzenia umowy kredytu, z zachowaniem 30-dniowego terminu wypowiedzenia.</w:t>
      </w:r>
    </w:p>
    <w:p w:rsidR="00037BE7" w:rsidRPr="00037BE7" w:rsidRDefault="00037BE7" w:rsidP="00037BE7">
      <w:pPr>
        <w:numPr>
          <w:ilvl w:val="1"/>
          <w:numId w:val="7"/>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Kredytobiorca może wypowiedzieć umowę kredytu z zachowaniem 60-dniowego terminu.</w:t>
      </w:r>
    </w:p>
    <w:p w:rsidR="00037BE7" w:rsidRPr="00037BE7" w:rsidRDefault="00037BE7" w:rsidP="00037BE7">
      <w:pPr>
        <w:numPr>
          <w:ilvl w:val="1"/>
          <w:numId w:val="7"/>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Termin wypowiedzenia umowy kredytu przez Kredytobiorcę liczony jest od dnia  następnego po dniu doręczenia tego wypowiedzenia.</w:t>
      </w:r>
    </w:p>
    <w:p w:rsidR="00037BE7" w:rsidRDefault="00037BE7" w:rsidP="00037BE7">
      <w:pPr>
        <w:numPr>
          <w:ilvl w:val="1"/>
          <w:numId w:val="7"/>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Za datę doręczenia zawiadomienia o wypowiedzeniu uznaje się dzień doręczenia zawiadomienia osobiście bądź listem poleconym za zwrotnym potwierdzeniem odbioru.</w:t>
      </w:r>
    </w:p>
    <w:p w:rsidR="00037BE7" w:rsidRPr="00037BE7" w:rsidRDefault="00037BE7" w:rsidP="003A66F2">
      <w:pPr>
        <w:suppressAutoHyphens/>
        <w:spacing w:after="0" w:line="240" w:lineRule="auto"/>
        <w:ind w:left="357"/>
        <w:jc w:val="both"/>
        <w:outlineLvl w:val="1"/>
        <w:rPr>
          <w:rFonts w:ascii="Times New Roman" w:eastAsia="Times New Roman" w:hAnsi="Times New Roman" w:cs="Times New Roman"/>
          <w:sz w:val="24"/>
          <w:szCs w:val="24"/>
        </w:rPr>
      </w:pPr>
      <w:bookmarkStart w:id="0" w:name="_GoBack"/>
      <w:bookmarkEnd w:id="0"/>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11</w:t>
      </w:r>
    </w:p>
    <w:p w:rsidR="00037BE7" w:rsidRPr="00037BE7" w:rsidRDefault="00037BE7" w:rsidP="00037BE7">
      <w:pPr>
        <w:numPr>
          <w:ilvl w:val="1"/>
          <w:numId w:val="8"/>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Kredytobiorca zobowiązuje się wobec banku do:</w:t>
      </w:r>
    </w:p>
    <w:p w:rsidR="00037BE7" w:rsidRPr="00037BE7" w:rsidRDefault="00037BE7" w:rsidP="00037BE7">
      <w:pPr>
        <w:numPr>
          <w:ilvl w:val="2"/>
          <w:numId w:val="8"/>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dostarczania okresowych sprawozdań, bilansów i planów finansowych, umożliwiających ocenę jego zdolności do terminowej spłaty kredytu wraz z należnymi odsetkami na wniosek Banku,</w:t>
      </w:r>
    </w:p>
    <w:p w:rsidR="00037BE7" w:rsidRPr="00037BE7" w:rsidRDefault="00037BE7" w:rsidP="00037BE7">
      <w:pPr>
        <w:numPr>
          <w:ilvl w:val="2"/>
          <w:numId w:val="8"/>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zapewnienia wglądu do dokumentów i ksiąg. </w:t>
      </w:r>
    </w:p>
    <w:p w:rsidR="00037BE7" w:rsidRPr="00037BE7" w:rsidRDefault="00037BE7" w:rsidP="00037BE7">
      <w:pPr>
        <w:suppressAutoHyphens/>
        <w:spacing w:after="0" w:line="240" w:lineRule="auto"/>
        <w:ind w:left="720"/>
        <w:jc w:val="both"/>
        <w:outlineLvl w:val="1"/>
        <w:rPr>
          <w:rFonts w:ascii="Times New Roman" w:eastAsia="Times New Roman" w:hAnsi="Times New Roman" w:cs="Times New Roman"/>
          <w:sz w:val="24"/>
          <w:szCs w:val="24"/>
        </w:rPr>
      </w:pP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12</w:t>
      </w:r>
    </w:p>
    <w:p w:rsidR="00037BE7" w:rsidRPr="00037BE7" w:rsidRDefault="00037BE7" w:rsidP="00037BE7">
      <w:pPr>
        <w:numPr>
          <w:ilvl w:val="1"/>
          <w:numId w:val="9"/>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 xml:space="preserve">W związku z art. 144 </w:t>
      </w:r>
      <w:r w:rsidRPr="00037BE7">
        <w:rPr>
          <w:rFonts w:ascii="Times New Roman" w:eastAsia="Times New Roman" w:hAnsi="Times New Roman" w:cs="Times New Roman"/>
          <w:i/>
          <w:sz w:val="24"/>
          <w:szCs w:val="24"/>
        </w:rPr>
        <w:t>ustawy Prawo zamówień publicznych</w:t>
      </w:r>
      <w:r w:rsidRPr="00037BE7">
        <w:rPr>
          <w:rFonts w:ascii="Times New Roman" w:eastAsia="Times New Roman" w:hAnsi="Times New Roman" w:cs="Times New Roman"/>
          <w:sz w:val="24"/>
          <w:szCs w:val="24"/>
        </w:rPr>
        <w:t xml:space="preserve"> Kredytobiorca przewiduje możliwość dokonania zmian w umowie.</w:t>
      </w:r>
    </w:p>
    <w:p w:rsidR="00037BE7" w:rsidRPr="00037BE7" w:rsidRDefault="00037BE7" w:rsidP="00037BE7">
      <w:pPr>
        <w:numPr>
          <w:ilvl w:val="1"/>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Zmiany istotnych postanowień umowy, na skutek wystąpienia poniższych okoliczności mogą dotyczyć:</w:t>
      </w:r>
    </w:p>
    <w:p w:rsidR="00037BE7" w:rsidRPr="00037BE7" w:rsidRDefault="00037BE7" w:rsidP="00037BE7">
      <w:pPr>
        <w:numPr>
          <w:ilvl w:val="2"/>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zmniejszenia kwoty kredytu:</w:t>
      </w:r>
    </w:p>
    <w:p w:rsidR="00037BE7" w:rsidRPr="00037BE7" w:rsidRDefault="00037BE7" w:rsidP="00037BE7">
      <w:pPr>
        <w:numPr>
          <w:ilvl w:val="3"/>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wystąpienie siły wyższej</w:t>
      </w:r>
    </w:p>
    <w:p w:rsidR="00037BE7" w:rsidRPr="00037BE7" w:rsidRDefault="00037BE7" w:rsidP="00037BE7">
      <w:pPr>
        <w:numPr>
          <w:ilvl w:val="3"/>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dobra sytuacja finansowa Kredytobiorcy w bieżącym roku budżetowym</w:t>
      </w:r>
    </w:p>
    <w:p w:rsidR="00037BE7" w:rsidRPr="00037BE7" w:rsidRDefault="00037BE7" w:rsidP="00037BE7">
      <w:pPr>
        <w:numPr>
          <w:ilvl w:val="2"/>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okresu kredytowania:</w:t>
      </w:r>
    </w:p>
    <w:p w:rsidR="00037BE7" w:rsidRPr="00037BE7" w:rsidRDefault="00037BE7" w:rsidP="00037BE7">
      <w:pPr>
        <w:numPr>
          <w:ilvl w:val="3"/>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wystąpienie siły wyższej</w:t>
      </w:r>
    </w:p>
    <w:p w:rsidR="00037BE7" w:rsidRPr="00037BE7" w:rsidRDefault="00037BE7" w:rsidP="00037BE7">
      <w:pPr>
        <w:numPr>
          <w:ilvl w:val="3"/>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zagrożenie utraty płynności finansowej Kredytobiorcy</w:t>
      </w:r>
    </w:p>
    <w:p w:rsidR="00037BE7" w:rsidRPr="00037BE7" w:rsidRDefault="00037BE7" w:rsidP="00037BE7">
      <w:pPr>
        <w:numPr>
          <w:ilvl w:val="3"/>
          <w:numId w:val="9"/>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wydłużenie okresu  kredytowania poza termin 31 grudnia 202</w:t>
      </w:r>
      <w:r w:rsidR="00BC1820">
        <w:rPr>
          <w:rFonts w:ascii="Times New Roman" w:eastAsia="Times New Roman" w:hAnsi="Times New Roman" w:cs="Times New Roman"/>
          <w:sz w:val="24"/>
          <w:szCs w:val="24"/>
        </w:rPr>
        <w:t>7</w:t>
      </w:r>
      <w:r w:rsidRPr="00037BE7">
        <w:rPr>
          <w:rFonts w:ascii="Times New Roman" w:eastAsia="Times New Roman" w:hAnsi="Times New Roman" w:cs="Times New Roman"/>
          <w:sz w:val="24"/>
          <w:szCs w:val="24"/>
        </w:rPr>
        <w:t xml:space="preserve"> roku może nastąpić po wyrażeniu zgody przez Bank i zawarciu aneksu do umowy. Bank dokona wydłużenia okresu kredytowania pod warunkiem przeprowadzenia analizy sytuacji </w:t>
      </w:r>
      <w:r w:rsidRPr="00037BE7">
        <w:rPr>
          <w:rFonts w:ascii="Times New Roman" w:eastAsia="Times New Roman" w:hAnsi="Times New Roman" w:cs="Times New Roman"/>
          <w:sz w:val="24"/>
          <w:szCs w:val="24"/>
        </w:rPr>
        <w:lastRenderedPageBreak/>
        <w:t>ekonomiczno-finansowej Zamawiającego oraz pod warunkiem posiadania przez Zamawiającego bieżącej i perspektywicznej zdolności kredytowej.</w:t>
      </w:r>
    </w:p>
    <w:p w:rsidR="00037BE7" w:rsidRPr="00037BE7" w:rsidRDefault="00037BE7" w:rsidP="00037BE7">
      <w:pPr>
        <w:numPr>
          <w:ilvl w:val="2"/>
          <w:numId w:val="9"/>
        </w:numPr>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zmiany harmonogramu spłat kredytu:</w:t>
      </w:r>
    </w:p>
    <w:p w:rsidR="00037BE7" w:rsidRPr="00037BE7" w:rsidRDefault="00037BE7" w:rsidP="00037BE7">
      <w:pPr>
        <w:numPr>
          <w:ilvl w:val="3"/>
          <w:numId w:val="9"/>
        </w:numPr>
        <w:suppressAutoHyphens/>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wystąpienie siły wyższej</w:t>
      </w:r>
    </w:p>
    <w:p w:rsidR="00037BE7" w:rsidRPr="00037BE7" w:rsidRDefault="00037BE7" w:rsidP="00037BE7">
      <w:pPr>
        <w:numPr>
          <w:ilvl w:val="3"/>
          <w:numId w:val="9"/>
        </w:numPr>
        <w:suppressAutoHyphens/>
        <w:spacing w:after="0" w:line="240" w:lineRule="auto"/>
        <w:contextualSpacing/>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zmniejszenie kwoty kredytu wpływające na zmianę wysokości rat kredytu</w:t>
      </w:r>
    </w:p>
    <w:p w:rsidR="00037BE7" w:rsidRPr="00037BE7" w:rsidRDefault="00037BE7" w:rsidP="00037BE7">
      <w:pPr>
        <w:ind w:left="357"/>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Siła wyższa oznacza wyjątkowe wydarzenie lub okoliczność:</w:t>
      </w:r>
    </w:p>
    <w:p w:rsidR="00037BE7" w:rsidRPr="00037BE7" w:rsidRDefault="00037BE7" w:rsidP="00037BE7">
      <w:pPr>
        <w:numPr>
          <w:ilvl w:val="4"/>
          <w:numId w:val="9"/>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na którą Strony nie miały wpływu</w:t>
      </w:r>
    </w:p>
    <w:p w:rsidR="00037BE7" w:rsidRPr="00037BE7" w:rsidRDefault="00037BE7" w:rsidP="00037BE7">
      <w:pPr>
        <w:numPr>
          <w:ilvl w:val="4"/>
          <w:numId w:val="9"/>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przeciw której Strony nie mogły się zabezpieczyć przed zawarciem umowy</w:t>
      </w:r>
    </w:p>
    <w:p w:rsidR="00037BE7" w:rsidRPr="00037BE7" w:rsidRDefault="00037BE7" w:rsidP="00037BE7">
      <w:pPr>
        <w:numPr>
          <w:ilvl w:val="4"/>
          <w:numId w:val="9"/>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której nie można było w racjonalny sposób uniknąć lub przezwyciężyć</w:t>
      </w:r>
    </w:p>
    <w:p w:rsidR="00037BE7" w:rsidRPr="00037BE7" w:rsidRDefault="00037BE7" w:rsidP="00037BE7">
      <w:pPr>
        <w:numPr>
          <w:ilvl w:val="4"/>
          <w:numId w:val="9"/>
        </w:numPr>
        <w:suppressAutoHyphens/>
        <w:spacing w:after="0" w:line="240" w:lineRule="auto"/>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której nie można uznać za wywołaną w znaczącym stopniu przez żadną ze Stron.</w:t>
      </w:r>
    </w:p>
    <w:p w:rsidR="00037BE7" w:rsidRPr="00037BE7" w:rsidRDefault="00037BE7" w:rsidP="00037BE7">
      <w:pPr>
        <w:numPr>
          <w:ilvl w:val="1"/>
          <w:numId w:val="9"/>
        </w:numPr>
        <w:spacing w:before="40" w:after="40" w:line="240" w:lineRule="auto"/>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Warunki wprowadzenia zmian do umowy będą następujące:</w:t>
      </w:r>
    </w:p>
    <w:p w:rsidR="00037BE7" w:rsidRPr="00037BE7" w:rsidRDefault="00037BE7" w:rsidP="00037BE7">
      <w:pPr>
        <w:numPr>
          <w:ilvl w:val="3"/>
          <w:numId w:val="9"/>
        </w:numPr>
        <w:spacing w:before="40" w:after="40" w:line="240" w:lineRule="auto"/>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zmiana może być inicjowana na wniosek złożony wraz z uzasadnieniem oraz wskazaniem podstawy prawnej i umownej,</w:t>
      </w:r>
    </w:p>
    <w:p w:rsidR="00037BE7" w:rsidRPr="00037BE7" w:rsidRDefault="00037BE7" w:rsidP="00037BE7">
      <w:pPr>
        <w:numPr>
          <w:ilvl w:val="3"/>
          <w:numId w:val="9"/>
        </w:numPr>
        <w:spacing w:before="40" w:after="40" w:line="240" w:lineRule="auto"/>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zmiana musi uzyskać aprobatę obu stron umowy,</w:t>
      </w:r>
    </w:p>
    <w:p w:rsidR="00037BE7" w:rsidRPr="00037BE7" w:rsidRDefault="00037BE7" w:rsidP="00037BE7">
      <w:pPr>
        <w:numPr>
          <w:ilvl w:val="3"/>
          <w:numId w:val="9"/>
        </w:numPr>
        <w:spacing w:before="40" w:after="40" w:line="240" w:lineRule="auto"/>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zmiana musi być wprowadzona w formie pisemnej pod rygorem nieważności,</w:t>
      </w:r>
    </w:p>
    <w:p w:rsidR="00037BE7" w:rsidRDefault="00037BE7" w:rsidP="00037BE7">
      <w:pPr>
        <w:numPr>
          <w:ilvl w:val="3"/>
          <w:numId w:val="9"/>
        </w:numPr>
        <w:spacing w:before="40" w:after="40" w:line="240" w:lineRule="auto"/>
        <w:jc w:val="both"/>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zmiana nie może spowodować wykroczenia usługi poza określenie przedmiotu zamówienia zawarte w specyfikacji istotnych warunków zamówienia.</w:t>
      </w:r>
    </w:p>
    <w:p w:rsidR="00037BE7" w:rsidRPr="00037BE7" w:rsidRDefault="00037BE7" w:rsidP="00037BE7">
      <w:pPr>
        <w:spacing w:before="40" w:after="40" w:line="240" w:lineRule="auto"/>
        <w:ind w:left="1077"/>
        <w:jc w:val="both"/>
        <w:rPr>
          <w:rFonts w:ascii="Times New Roman" w:eastAsia="Times New Roman" w:hAnsi="Times New Roman" w:cs="Times New Roman"/>
          <w:sz w:val="24"/>
          <w:szCs w:val="24"/>
        </w:rPr>
      </w:pP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13</w:t>
      </w:r>
    </w:p>
    <w:p w:rsidR="00037BE7" w:rsidRP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Bank oświadcza, że usługę objętą umową wykona {siłami własnymi / siłami własnymi oraz przy pomocy podwykonawców, przy założeniu, że podwykonawcy wykonują następujący zakres usługi: ………………………………………………………………………………...….}</w:t>
      </w:r>
    </w:p>
    <w:p w:rsidR="00037BE7" w:rsidRPr="00037BE7" w:rsidRDefault="00037BE7" w:rsidP="00037BE7">
      <w:pPr>
        <w:autoSpaceDE w:val="0"/>
        <w:autoSpaceDN w:val="0"/>
        <w:adjustRightInd w:val="0"/>
        <w:spacing w:after="0"/>
        <w:jc w:val="both"/>
        <w:rPr>
          <w:rFonts w:ascii="Times New Roman" w:eastAsia="Times New Roman" w:hAnsi="Times New Roman" w:cs="Times New Roman"/>
          <w:color w:val="000000"/>
          <w:sz w:val="24"/>
          <w:szCs w:val="24"/>
        </w:rPr>
      </w:pPr>
      <w:r w:rsidRPr="00037BE7">
        <w:rPr>
          <w:rFonts w:ascii="Times New Roman" w:eastAsia="Times New Roman" w:hAnsi="Times New Roman" w:cs="Times New Roman"/>
          <w:color w:val="000000"/>
          <w:sz w:val="24"/>
          <w:szCs w:val="24"/>
        </w:rPr>
        <w:t xml:space="preserve">Bank jest odpowiedzialny za działania i zaniechania osób, z których pomocą wykonuje przedmiot umowy </w:t>
      </w:r>
      <w:r w:rsidRPr="00037BE7">
        <w:rPr>
          <w:rFonts w:ascii="Times New Roman" w:eastAsia="Times New Roman" w:hAnsi="Times New Roman" w:cs="Times New Roman"/>
          <w:i/>
          <w:color w:val="000000"/>
          <w:sz w:val="24"/>
          <w:szCs w:val="24"/>
        </w:rPr>
        <w:t>{oraz za podwykonawców, którym powierzył wykonanie części przedmiotu umowy}</w:t>
      </w:r>
      <w:r w:rsidRPr="00037BE7">
        <w:rPr>
          <w:rFonts w:ascii="Times New Roman" w:eastAsia="Times New Roman" w:hAnsi="Times New Roman" w:cs="Times New Roman"/>
          <w:color w:val="000000"/>
          <w:sz w:val="24"/>
          <w:szCs w:val="24"/>
        </w:rPr>
        <w:t>. Przed zawarciem umów z podwykonawcami Bank zobowiązuje się powiadomić o tym fakcie Kredytobiorcę oraz udzielić mu wszelkich informacji dotyczących tych podwykonawców.</w:t>
      </w:r>
    </w:p>
    <w:p w:rsidR="00037BE7" w:rsidRDefault="00037BE7" w:rsidP="00037BE7">
      <w:pPr>
        <w:autoSpaceDE w:val="0"/>
        <w:autoSpaceDN w:val="0"/>
        <w:adjustRightInd w:val="0"/>
        <w:spacing w:after="0"/>
        <w:jc w:val="both"/>
        <w:rPr>
          <w:rFonts w:ascii="Times New Roman" w:eastAsia="Times New Roman" w:hAnsi="Times New Roman" w:cs="Times New Roman"/>
          <w:color w:val="000000"/>
          <w:sz w:val="24"/>
          <w:szCs w:val="24"/>
        </w:rPr>
      </w:pPr>
      <w:r w:rsidRPr="00037BE7">
        <w:rPr>
          <w:rFonts w:ascii="Times New Roman" w:eastAsia="Times New Roman" w:hAnsi="Times New Roman" w:cs="Times New Roman"/>
          <w:color w:val="000000"/>
          <w:sz w:val="24"/>
          <w:szCs w:val="24"/>
        </w:rPr>
        <w:t xml:space="preserve">Jeżeli Kredytobiorca uzna, że kwalifikacje podwykonawcy nie gwarantują odpowiedniej jakości wykonania usługi, ma prawo żądać od Banku zmiany podwykonawcy. </w:t>
      </w:r>
    </w:p>
    <w:p w:rsidR="00037BE7" w:rsidRPr="00037BE7" w:rsidRDefault="00037BE7" w:rsidP="00037BE7">
      <w:pPr>
        <w:autoSpaceDE w:val="0"/>
        <w:autoSpaceDN w:val="0"/>
        <w:adjustRightInd w:val="0"/>
        <w:spacing w:after="0"/>
        <w:jc w:val="both"/>
        <w:rPr>
          <w:rFonts w:ascii="Times New Roman" w:eastAsia="Times New Roman" w:hAnsi="Times New Roman" w:cs="Times New Roman"/>
          <w:color w:val="000000"/>
          <w:sz w:val="24"/>
          <w:szCs w:val="24"/>
        </w:rPr>
      </w:pP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14</w:t>
      </w:r>
    </w:p>
    <w:p w:rsidR="00037BE7" w:rsidRP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W sprawach nie uregulowanych niniejszą umową stosuje się przepisy Prawa zamówień publicznych, Kodeksu cywilnego i Prawa bankowego.</w:t>
      </w: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15</w:t>
      </w:r>
    </w:p>
    <w:p w:rsid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Sprawy sporne wynikające z niniejszej umowy, rozstrzyga sąd właściwy dla miejsca siedziby Kredytobiorcy.</w:t>
      </w:r>
    </w:p>
    <w:p w:rsidR="00037BE7" w:rsidRPr="00037BE7" w:rsidRDefault="00037BE7" w:rsidP="00037BE7">
      <w:pPr>
        <w:jc w:val="both"/>
        <w:outlineLvl w:val="1"/>
        <w:rPr>
          <w:rFonts w:ascii="Times New Roman" w:eastAsia="Times New Roman" w:hAnsi="Times New Roman" w:cs="Times New Roman"/>
          <w:sz w:val="24"/>
          <w:szCs w:val="24"/>
        </w:rPr>
      </w:pP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16</w:t>
      </w:r>
    </w:p>
    <w:p w:rsidR="00037BE7" w:rsidRP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lastRenderedPageBreak/>
        <w:t xml:space="preserve">Umowa została sporządzona w  ............ jednobrzmiących egzemplarzach, z czego dwa egzemplarze dla Kredytobiorcy, a .............. egzemplarze dla Banku. </w:t>
      </w:r>
    </w:p>
    <w:p w:rsidR="00037BE7" w:rsidRPr="00037BE7" w:rsidRDefault="00037BE7" w:rsidP="00037BE7">
      <w:pPr>
        <w:jc w:val="center"/>
        <w:rPr>
          <w:rFonts w:ascii="Times New Roman" w:eastAsia="Times New Roman" w:hAnsi="Times New Roman" w:cs="Times New Roman"/>
          <w:b/>
          <w:spacing w:val="-3"/>
          <w:sz w:val="24"/>
          <w:szCs w:val="24"/>
        </w:rPr>
      </w:pPr>
      <w:r w:rsidRPr="00037BE7">
        <w:rPr>
          <w:rFonts w:ascii="Times New Roman" w:eastAsia="Times New Roman" w:hAnsi="Times New Roman" w:cs="Times New Roman"/>
          <w:b/>
          <w:spacing w:val="-3"/>
          <w:sz w:val="24"/>
          <w:szCs w:val="24"/>
        </w:rPr>
        <w:t>§ 17</w:t>
      </w:r>
    </w:p>
    <w:p w:rsidR="00037BE7" w:rsidRPr="00037BE7" w:rsidRDefault="00037BE7" w:rsidP="00037BE7">
      <w:pPr>
        <w:jc w:val="both"/>
        <w:outlineLvl w:val="1"/>
        <w:rPr>
          <w:rFonts w:ascii="Times New Roman" w:eastAsia="Times New Roman" w:hAnsi="Times New Roman" w:cs="Times New Roman"/>
          <w:sz w:val="24"/>
          <w:szCs w:val="24"/>
        </w:rPr>
      </w:pPr>
      <w:r w:rsidRPr="00037BE7">
        <w:rPr>
          <w:rFonts w:ascii="Times New Roman" w:eastAsia="Times New Roman" w:hAnsi="Times New Roman" w:cs="Times New Roman"/>
          <w:sz w:val="24"/>
          <w:szCs w:val="24"/>
        </w:rPr>
        <w:t>Umowa wchodzi w życie z dniem podpisania.</w:t>
      </w:r>
    </w:p>
    <w:p w:rsidR="00037BE7" w:rsidRPr="00037BE7" w:rsidRDefault="00037BE7" w:rsidP="00037BE7">
      <w:pPr>
        <w:spacing w:after="0" w:line="240" w:lineRule="auto"/>
        <w:rPr>
          <w:rFonts w:ascii="Times New Roman" w:eastAsia="Times New Roman" w:hAnsi="Times New Roman" w:cs="Times New Roman"/>
          <w:b/>
          <w:sz w:val="24"/>
          <w:szCs w:val="24"/>
        </w:rPr>
      </w:pPr>
      <w:r w:rsidRPr="00037BE7">
        <w:rPr>
          <w:rFonts w:ascii="Times New Roman" w:eastAsia="Times New Roman" w:hAnsi="Times New Roman" w:cs="Times New Roman"/>
          <w:b/>
          <w:sz w:val="24"/>
          <w:szCs w:val="24"/>
        </w:rPr>
        <w:t xml:space="preserve">BANK: </w:t>
      </w:r>
      <w:r w:rsidRPr="00037BE7">
        <w:rPr>
          <w:rFonts w:ascii="Times New Roman" w:eastAsia="Times New Roman" w:hAnsi="Times New Roman" w:cs="Times New Roman"/>
          <w:b/>
          <w:sz w:val="24"/>
          <w:szCs w:val="24"/>
        </w:rPr>
        <w:tab/>
      </w:r>
      <w:r w:rsidRPr="00037BE7">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    </w:t>
      </w:r>
      <w:r w:rsidRPr="00037BE7">
        <w:rPr>
          <w:rFonts w:ascii="Times New Roman" w:eastAsia="Times New Roman" w:hAnsi="Times New Roman" w:cs="Times New Roman"/>
          <w:b/>
          <w:sz w:val="24"/>
          <w:szCs w:val="24"/>
        </w:rPr>
        <w:t xml:space="preserve">              </w:t>
      </w:r>
      <w:r w:rsidRPr="00037BE7">
        <w:rPr>
          <w:rFonts w:ascii="Times New Roman" w:eastAsia="Times New Roman" w:hAnsi="Times New Roman" w:cs="Times New Roman"/>
          <w:b/>
          <w:sz w:val="24"/>
          <w:szCs w:val="24"/>
        </w:rPr>
        <w:tab/>
      </w:r>
      <w:r w:rsidRPr="00037BE7">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 xml:space="preserve">                      </w:t>
      </w:r>
      <w:r w:rsidRPr="00037BE7">
        <w:rPr>
          <w:rFonts w:ascii="Times New Roman" w:eastAsia="Times New Roman" w:hAnsi="Times New Roman" w:cs="Times New Roman"/>
          <w:b/>
          <w:sz w:val="24"/>
          <w:szCs w:val="24"/>
        </w:rPr>
        <w:t xml:space="preserve">      KREDYTOBIORCA:</w:t>
      </w:r>
    </w:p>
    <w:p w:rsidR="00037BE7" w:rsidRPr="00037BE7" w:rsidRDefault="00037BE7" w:rsidP="00037BE7">
      <w:pPr>
        <w:rPr>
          <w:rFonts w:ascii="Times New Roman" w:eastAsia="Times New Roman" w:hAnsi="Times New Roman" w:cs="Times New Roman"/>
          <w:sz w:val="24"/>
          <w:szCs w:val="24"/>
        </w:rPr>
      </w:pPr>
    </w:p>
    <w:p w:rsidR="00037BE7" w:rsidRPr="00037BE7" w:rsidRDefault="00037BE7" w:rsidP="00037BE7">
      <w:pPr>
        <w:widowControl w:val="0"/>
        <w:suppressAutoHyphens/>
        <w:spacing w:after="0" w:line="240" w:lineRule="auto"/>
        <w:rPr>
          <w:rFonts w:ascii="Calibri" w:eastAsia="Calibri" w:hAnsi="Calibri" w:cs="Arial"/>
          <w:b/>
          <w:sz w:val="28"/>
          <w:szCs w:val="28"/>
        </w:rPr>
      </w:pPr>
    </w:p>
    <w:p w:rsidR="00C34E12" w:rsidRPr="00C34E12" w:rsidRDefault="00C34E12" w:rsidP="00C34E12">
      <w:pPr>
        <w:rPr>
          <w:rFonts w:ascii="Times New Roman" w:hAnsi="Times New Roman" w:cs="Times New Roman"/>
          <w:color w:val="FF0000"/>
          <w:sz w:val="24"/>
          <w:szCs w:val="24"/>
        </w:rPr>
      </w:pPr>
    </w:p>
    <w:sectPr w:rsidR="00C34E12" w:rsidRPr="00C34E12" w:rsidSect="00A10D30">
      <w:footerReference w:type="default" r:id="rId8"/>
      <w:pgSz w:w="11905" w:h="16837"/>
      <w:pgMar w:top="1134" w:right="1418" w:bottom="1474" w:left="1418" w:header="708"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47B" w:rsidRDefault="0058147B" w:rsidP="00702A5E">
      <w:pPr>
        <w:spacing w:after="0" w:line="240" w:lineRule="auto"/>
      </w:pPr>
      <w:r>
        <w:separator/>
      </w:r>
    </w:p>
  </w:endnote>
  <w:endnote w:type="continuationSeparator" w:id="0">
    <w:p w:rsidR="0058147B" w:rsidRDefault="0058147B" w:rsidP="00702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EE"/>
    <w:family w:val="swiss"/>
    <w:pitch w:val="variable"/>
    <w:sig w:usb0="E0002AFF" w:usb1="C000247B" w:usb2="00000009" w:usb3="00000000" w:csb0="000001FF" w:csb1="00000000"/>
  </w:font>
  <w:font w:name="Univers-PL">
    <w:altName w:val="Dotum"/>
    <w:charset w:val="81"/>
    <w:family w:val="swiss"/>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D30" w:rsidRDefault="00702A5E" w:rsidP="00A10D30">
    <w:pPr>
      <w:pStyle w:val="Stopka"/>
      <w:framePr w:wrap="around" w:vAnchor="text" w:hAnchor="margin" w:xAlign="right" w:y="1"/>
      <w:rPr>
        <w:rStyle w:val="Numerstrony"/>
      </w:rPr>
    </w:pPr>
    <w:r>
      <w:rPr>
        <w:rStyle w:val="Numerstrony"/>
      </w:rPr>
      <w:fldChar w:fldCharType="begin"/>
    </w:r>
    <w:r w:rsidR="00814F7C">
      <w:rPr>
        <w:rStyle w:val="Numerstrony"/>
      </w:rPr>
      <w:instrText xml:space="preserve">PAGE  </w:instrText>
    </w:r>
    <w:r>
      <w:rPr>
        <w:rStyle w:val="Numerstrony"/>
      </w:rPr>
      <w:fldChar w:fldCharType="separate"/>
    </w:r>
    <w:r w:rsidR="00D25223">
      <w:rPr>
        <w:rStyle w:val="Numerstrony"/>
        <w:noProof/>
      </w:rPr>
      <w:t>2</w:t>
    </w:r>
    <w:r>
      <w:rPr>
        <w:rStyle w:val="Numerstrony"/>
      </w:rPr>
      <w:fldChar w:fldCharType="end"/>
    </w:r>
  </w:p>
  <w:p w:rsidR="00A10D30" w:rsidRPr="00EE2FB0" w:rsidRDefault="0058147B" w:rsidP="00501579">
    <w:pPr>
      <w:pStyle w:val="Stopka"/>
      <w:ind w:right="360"/>
      <w:jc w:val="both"/>
      <w:rPr>
        <w:b/>
        <w:color w:val="008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47B" w:rsidRDefault="0058147B" w:rsidP="00702A5E">
      <w:pPr>
        <w:spacing w:after="0" w:line="240" w:lineRule="auto"/>
      </w:pPr>
      <w:r>
        <w:separator/>
      </w:r>
    </w:p>
  </w:footnote>
  <w:footnote w:type="continuationSeparator" w:id="0">
    <w:p w:rsidR="0058147B" w:rsidRDefault="0058147B" w:rsidP="00702A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BBE6414"/>
    <w:name w:val="Outline"/>
    <w:lvl w:ilvl="0">
      <w:start w:val="1"/>
      <w:numFmt w:val="upperRoman"/>
      <w:pStyle w:val="Nagwek1"/>
      <w:lvlText w:val="%1."/>
      <w:lvlJc w:val="left"/>
      <w:pPr>
        <w:tabs>
          <w:tab w:val="num" w:pos="0"/>
        </w:tabs>
        <w:ind w:left="0" w:firstLine="0"/>
      </w:pPr>
      <w:rPr>
        <w:rFonts w:ascii="Times New Roman" w:hAnsi="Times New Roman" w:hint="default"/>
        <w:b/>
        <w:i w:val="0"/>
        <w:caps/>
        <w:shadow w:val="0"/>
        <w:emboss w:val="0"/>
        <w:imprint w:val="0"/>
        <w:sz w:val="24"/>
        <w:szCs w:val="24"/>
      </w:rPr>
    </w:lvl>
    <w:lvl w:ilvl="1">
      <w:start w:val="1"/>
      <w:numFmt w:val="decimal"/>
      <w:pStyle w:val="Nagwek2"/>
      <w:lvlText w:val="%2."/>
      <w:lvlJc w:val="left"/>
      <w:pPr>
        <w:tabs>
          <w:tab w:val="num" w:pos="357"/>
        </w:tabs>
        <w:ind w:left="357" w:hanging="357"/>
      </w:pPr>
      <w:rPr>
        <w:rFonts w:ascii="Times New Roman" w:hAnsi="Times New Roman" w:hint="default"/>
        <w:b/>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pStyle w:val="Nagwek6"/>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0975AD3"/>
    <w:multiLevelType w:val="multilevel"/>
    <w:tmpl w:val="45E6EC72"/>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 w15:restartNumberingAfterBreak="0">
    <w:nsid w:val="06B151C9"/>
    <w:multiLevelType w:val="multilevel"/>
    <w:tmpl w:val="8966B606"/>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 w15:restartNumberingAfterBreak="0">
    <w:nsid w:val="15202CCA"/>
    <w:multiLevelType w:val="multilevel"/>
    <w:tmpl w:val="7660D0A0"/>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4" w15:restartNumberingAfterBreak="0">
    <w:nsid w:val="4933623A"/>
    <w:multiLevelType w:val="multilevel"/>
    <w:tmpl w:val="E7D0A5D8"/>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val="0"/>
        <w:i w:val="0"/>
      </w:rPr>
    </w:lvl>
    <w:lvl w:ilvl="4">
      <w:start w:val="1"/>
      <w:numFmt w:val="bullet"/>
      <w:lvlText w:val=""/>
      <w:lvlJc w:val="left"/>
      <w:pPr>
        <w:tabs>
          <w:tab w:val="num" w:pos="1435"/>
        </w:tabs>
        <w:ind w:left="1435" w:hanging="358"/>
      </w:pPr>
      <w:rPr>
        <w:rFonts w:ascii="Wingdings" w:hAnsi="Wingdings" w:hint="default"/>
        <w:b w:val="0"/>
        <w:i w:val="0"/>
      </w:rPr>
    </w:lvl>
    <w:lvl w:ilvl="5">
      <w:start w:val="1"/>
      <w:numFmt w:val="decimal"/>
      <w:lvlText w:val="%6."/>
      <w:lvlJc w:val="left"/>
      <w:pPr>
        <w:tabs>
          <w:tab w:val="num" w:pos="1701"/>
        </w:tabs>
        <w:ind w:left="0" w:firstLine="0"/>
      </w:pPr>
      <w:rPr>
        <w:rFonts w:hint="default"/>
        <w:i w:val="0"/>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5" w15:restartNumberingAfterBreak="0">
    <w:nsid w:val="64DD3080"/>
    <w:multiLevelType w:val="multilevel"/>
    <w:tmpl w:val="FA205E62"/>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6" w15:restartNumberingAfterBreak="0">
    <w:nsid w:val="739B5B44"/>
    <w:multiLevelType w:val="multilevel"/>
    <w:tmpl w:val="EB86117A"/>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Dotum" w:hAnsi="Dotum"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7" w15:restartNumberingAfterBreak="0">
    <w:nsid w:val="7AD75F38"/>
    <w:multiLevelType w:val="multilevel"/>
    <w:tmpl w:val="D1BE0A60"/>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Times New Roman" w:hAnsi="Times New Roman" w:hint="default"/>
        <w:b w:val="0"/>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8" w15:restartNumberingAfterBreak="0">
    <w:nsid w:val="7B95611A"/>
    <w:multiLevelType w:val="multilevel"/>
    <w:tmpl w:val="DCD8CB6A"/>
    <w:lvl w:ilvl="0">
      <w:start w:val="1"/>
      <w:numFmt w:val="upperRoman"/>
      <w:suff w:val="space"/>
      <w:lvlText w:val="%1."/>
      <w:lvlJc w:val="left"/>
      <w:pPr>
        <w:ind w:left="0" w:firstLine="0"/>
      </w:pPr>
      <w:rPr>
        <w:rFonts w:ascii="Dotum" w:hAnsi="Dotum" w:hint="default"/>
        <w:b/>
        <w:i w:val="0"/>
        <w:caps/>
        <w:shadow w:val="0"/>
        <w:emboss w:val="0"/>
        <w:imprint w:val="0"/>
        <w:sz w:val="24"/>
        <w:szCs w:val="24"/>
      </w:rPr>
    </w:lvl>
    <w:lvl w:ilvl="1">
      <w:start w:val="1"/>
      <w:numFmt w:val="decimal"/>
      <w:lvlText w:val="%2."/>
      <w:lvlJc w:val="left"/>
      <w:pPr>
        <w:tabs>
          <w:tab w:val="num" w:pos="357"/>
        </w:tabs>
        <w:ind w:left="357" w:hanging="357"/>
      </w:pPr>
      <w:rPr>
        <w:rFonts w:ascii="Times New Roman" w:hAnsi="Times New Roman" w:hint="default"/>
        <w:b w:val="0"/>
        <w:i w:val="0"/>
        <w:caps w:val="0"/>
        <w:shadow w:val="0"/>
        <w:emboss w:val="0"/>
        <w:imprint w:val="0"/>
        <w:sz w:val="24"/>
        <w:szCs w:val="24"/>
      </w:rPr>
    </w:lvl>
    <w:lvl w:ilvl="2">
      <w:start w:val="1"/>
      <w:numFmt w:val="decimal"/>
      <w:lvlText w:val="%2.%3"/>
      <w:lvlJc w:val="left"/>
      <w:pPr>
        <w:tabs>
          <w:tab w:val="num" w:pos="720"/>
        </w:tabs>
        <w:ind w:left="720" w:hanging="363"/>
      </w:pPr>
      <w:rPr>
        <w:rFonts w:ascii="Dotum" w:hAnsi="Dotum"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num w:numId="1">
    <w:abstractNumId w:val="0"/>
  </w:num>
  <w:num w:numId="2">
    <w:abstractNumId w:val="8"/>
  </w:num>
  <w:num w:numId="3">
    <w:abstractNumId w:val="6"/>
  </w:num>
  <w:num w:numId="4">
    <w:abstractNumId w:val="1"/>
  </w:num>
  <w:num w:numId="5">
    <w:abstractNumId w:val="2"/>
  </w:num>
  <w:num w:numId="6">
    <w:abstractNumId w:val="7"/>
  </w:num>
  <w:num w:numId="7">
    <w:abstractNumId w:val="3"/>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34E12"/>
    <w:rsid w:val="00037BE7"/>
    <w:rsid w:val="001347DD"/>
    <w:rsid w:val="00135481"/>
    <w:rsid w:val="00205DC3"/>
    <w:rsid w:val="00225B44"/>
    <w:rsid w:val="002A0DA4"/>
    <w:rsid w:val="00322132"/>
    <w:rsid w:val="003A642B"/>
    <w:rsid w:val="003A66F2"/>
    <w:rsid w:val="004C5F13"/>
    <w:rsid w:val="004E53D7"/>
    <w:rsid w:val="005265E0"/>
    <w:rsid w:val="00566AD4"/>
    <w:rsid w:val="00576ED7"/>
    <w:rsid w:val="0058147B"/>
    <w:rsid w:val="00682E22"/>
    <w:rsid w:val="00702A5E"/>
    <w:rsid w:val="00702F91"/>
    <w:rsid w:val="00814F7C"/>
    <w:rsid w:val="008A54AB"/>
    <w:rsid w:val="008C25FD"/>
    <w:rsid w:val="00A65E3E"/>
    <w:rsid w:val="00AB53CB"/>
    <w:rsid w:val="00BA5F42"/>
    <w:rsid w:val="00BC1820"/>
    <w:rsid w:val="00C34E12"/>
    <w:rsid w:val="00CF3C21"/>
    <w:rsid w:val="00D25223"/>
    <w:rsid w:val="00E85958"/>
    <w:rsid w:val="00F27225"/>
    <w:rsid w:val="00FB37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6DF15"/>
  <w15:docId w15:val="{3CC263E3-350B-4026-B777-5858F121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02A5E"/>
  </w:style>
  <w:style w:type="paragraph" w:styleId="Nagwek1">
    <w:name w:val="heading 1"/>
    <w:basedOn w:val="Normalny"/>
    <w:next w:val="Normalny"/>
    <w:link w:val="Nagwek1Znak"/>
    <w:qFormat/>
    <w:rsid w:val="00C34E12"/>
    <w:pPr>
      <w:keepNext/>
      <w:numPr>
        <w:numId w:val="1"/>
      </w:numPr>
      <w:suppressAutoHyphens/>
      <w:spacing w:after="0" w:line="240" w:lineRule="auto"/>
      <w:jc w:val="both"/>
      <w:outlineLvl w:val="0"/>
    </w:pPr>
    <w:rPr>
      <w:rFonts w:ascii="Times New Roman" w:eastAsia="Times New Roman" w:hAnsi="Times New Roman" w:cs="Times New Roman"/>
      <w:b/>
      <w:sz w:val="24"/>
      <w:szCs w:val="24"/>
      <w:lang w:eastAsia="ar-SA"/>
    </w:rPr>
  </w:style>
  <w:style w:type="paragraph" w:styleId="Nagwek2">
    <w:name w:val="heading 2"/>
    <w:basedOn w:val="Normalny"/>
    <w:next w:val="Normalny"/>
    <w:link w:val="Nagwek2Znak"/>
    <w:qFormat/>
    <w:rsid w:val="00C34E12"/>
    <w:pPr>
      <w:keepNext/>
      <w:numPr>
        <w:ilvl w:val="1"/>
        <w:numId w:val="1"/>
      </w:numPr>
      <w:suppressAutoHyphens/>
      <w:spacing w:after="0" w:line="240" w:lineRule="auto"/>
      <w:jc w:val="center"/>
      <w:outlineLvl w:val="1"/>
    </w:pPr>
    <w:rPr>
      <w:rFonts w:ascii="Times New Roman" w:eastAsia="Times New Roman" w:hAnsi="Times New Roman" w:cs="Times New Roman"/>
      <w:b/>
      <w:sz w:val="28"/>
      <w:szCs w:val="24"/>
      <w:u w:val="single"/>
      <w:lang w:eastAsia="ar-SA"/>
    </w:rPr>
  </w:style>
  <w:style w:type="paragraph" w:styleId="Nagwek6">
    <w:name w:val="heading 6"/>
    <w:basedOn w:val="Normalny"/>
    <w:next w:val="Normalny"/>
    <w:link w:val="Nagwek6Znak"/>
    <w:qFormat/>
    <w:rsid w:val="00C34E12"/>
    <w:pPr>
      <w:keepNext/>
      <w:numPr>
        <w:ilvl w:val="5"/>
        <w:numId w:val="1"/>
      </w:numPr>
      <w:suppressAutoHyphens/>
      <w:spacing w:after="0" w:line="240" w:lineRule="auto"/>
      <w:jc w:val="center"/>
      <w:outlineLvl w:val="5"/>
    </w:pPr>
    <w:rPr>
      <w:rFonts w:ascii="Times New Roman" w:eastAsia="Times New Roman" w:hAnsi="Times New Roman" w:cs="Times New Roman"/>
      <w:b/>
      <w:sz w:val="24"/>
      <w:szCs w:val="24"/>
      <w:lang w:eastAsia="ar-SA"/>
    </w:rPr>
  </w:style>
  <w:style w:type="paragraph" w:styleId="Nagwek7">
    <w:name w:val="heading 7"/>
    <w:basedOn w:val="Normalny"/>
    <w:next w:val="Normalny"/>
    <w:link w:val="Nagwek7Znak"/>
    <w:qFormat/>
    <w:rsid w:val="00C34E12"/>
    <w:pPr>
      <w:keepNext/>
      <w:tabs>
        <w:tab w:val="num" w:pos="1984"/>
      </w:tabs>
      <w:suppressAutoHyphens/>
      <w:spacing w:after="0" w:line="240" w:lineRule="auto"/>
      <w:jc w:val="both"/>
      <w:outlineLvl w:val="6"/>
    </w:pPr>
    <w:rPr>
      <w:rFonts w:ascii="Times New Roman" w:eastAsia="Times New Roman" w:hAnsi="Times New Roman" w:cs="Times New Roman"/>
      <w:b/>
      <w:color w:val="FF0000"/>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34E12"/>
    <w:rPr>
      <w:rFonts w:ascii="Times New Roman" w:eastAsia="Times New Roman" w:hAnsi="Times New Roman" w:cs="Times New Roman"/>
      <w:b/>
      <w:sz w:val="24"/>
      <w:szCs w:val="24"/>
      <w:lang w:eastAsia="ar-SA"/>
    </w:rPr>
  </w:style>
  <w:style w:type="character" w:customStyle="1" w:styleId="Nagwek2Znak">
    <w:name w:val="Nagłówek 2 Znak"/>
    <w:basedOn w:val="Domylnaczcionkaakapitu"/>
    <w:link w:val="Nagwek2"/>
    <w:rsid w:val="00C34E12"/>
    <w:rPr>
      <w:rFonts w:ascii="Times New Roman" w:eastAsia="Times New Roman" w:hAnsi="Times New Roman" w:cs="Times New Roman"/>
      <w:b/>
      <w:sz w:val="28"/>
      <w:szCs w:val="24"/>
      <w:u w:val="single"/>
      <w:lang w:eastAsia="ar-SA"/>
    </w:rPr>
  </w:style>
  <w:style w:type="character" w:customStyle="1" w:styleId="Nagwek6Znak">
    <w:name w:val="Nagłówek 6 Znak"/>
    <w:basedOn w:val="Domylnaczcionkaakapitu"/>
    <w:link w:val="Nagwek6"/>
    <w:rsid w:val="00C34E12"/>
    <w:rPr>
      <w:rFonts w:ascii="Times New Roman" w:eastAsia="Times New Roman" w:hAnsi="Times New Roman" w:cs="Times New Roman"/>
      <w:b/>
      <w:sz w:val="24"/>
      <w:szCs w:val="24"/>
      <w:lang w:eastAsia="ar-SA"/>
    </w:rPr>
  </w:style>
  <w:style w:type="character" w:customStyle="1" w:styleId="Nagwek7Znak">
    <w:name w:val="Nagłówek 7 Znak"/>
    <w:basedOn w:val="Domylnaczcionkaakapitu"/>
    <w:link w:val="Nagwek7"/>
    <w:rsid w:val="00C34E12"/>
    <w:rPr>
      <w:rFonts w:ascii="Times New Roman" w:eastAsia="Times New Roman" w:hAnsi="Times New Roman" w:cs="Times New Roman"/>
      <w:b/>
      <w:color w:val="FF0000"/>
      <w:sz w:val="24"/>
      <w:szCs w:val="24"/>
      <w:lang w:eastAsia="ar-SA"/>
    </w:rPr>
  </w:style>
  <w:style w:type="character" w:styleId="Numerstrony">
    <w:name w:val="page number"/>
    <w:basedOn w:val="Domylnaczcionkaakapitu"/>
    <w:rsid w:val="00C34E12"/>
  </w:style>
  <w:style w:type="paragraph" w:styleId="Stopka">
    <w:name w:val="footer"/>
    <w:basedOn w:val="Normalny"/>
    <w:link w:val="StopkaZnak"/>
    <w:rsid w:val="00C34E12"/>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rsid w:val="00C34E12"/>
    <w:rPr>
      <w:rFonts w:ascii="Times New Roman" w:eastAsia="Times New Roman" w:hAnsi="Times New Roman" w:cs="Times New Roman"/>
      <w:sz w:val="24"/>
      <w:szCs w:val="24"/>
      <w:lang w:eastAsia="ar-SA"/>
    </w:rPr>
  </w:style>
  <w:style w:type="paragraph" w:customStyle="1" w:styleId="NormalnyWeb1">
    <w:name w:val="Normalny (Web)1"/>
    <w:basedOn w:val="Normalny"/>
    <w:rsid w:val="00C34E12"/>
    <w:pPr>
      <w:spacing w:before="100" w:after="100" w:line="240" w:lineRule="auto"/>
      <w:jc w:val="both"/>
    </w:pPr>
    <w:rPr>
      <w:rFonts w:ascii="Univers-PL" w:eastAsia="Times New Roman" w:hAnsi="Univers-PL" w:cs="Times New Roman"/>
      <w:sz w:val="19"/>
      <w:szCs w:val="20"/>
    </w:rPr>
  </w:style>
  <w:style w:type="paragraph" w:styleId="Tytu">
    <w:name w:val="Title"/>
    <w:basedOn w:val="Normalny"/>
    <w:link w:val="TytuZnak"/>
    <w:qFormat/>
    <w:rsid w:val="00C34E12"/>
    <w:pPr>
      <w:spacing w:after="0" w:line="240" w:lineRule="auto"/>
      <w:jc w:val="center"/>
    </w:pPr>
    <w:rPr>
      <w:rFonts w:ascii="Times New Roman" w:eastAsia="Times New Roman" w:hAnsi="Times New Roman" w:cs="Arial"/>
      <w:b/>
      <w:sz w:val="32"/>
      <w:szCs w:val="20"/>
      <w:u w:val="single"/>
    </w:rPr>
  </w:style>
  <w:style w:type="character" w:customStyle="1" w:styleId="TytuZnak">
    <w:name w:val="Tytuł Znak"/>
    <w:basedOn w:val="Domylnaczcionkaakapitu"/>
    <w:link w:val="Tytu"/>
    <w:rsid w:val="00C34E12"/>
    <w:rPr>
      <w:rFonts w:ascii="Times New Roman" w:eastAsia="Times New Roman" w:hAnsi="Times New Roman" w:cs="Arial"/>
      <w:b/>
      <w:sz w:val="32"/>
      <w:szCs w:val="20"/>
      <w:u w:val="single"/>
    </w:rPr>
  </w:style>
  <w:style w:type="paragraph" w:customStyle="1" w:styleId="Default">
    <w:name w:val="Default"/>
    <w:rsid w:val="00C34E1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kapitzlist">
    <w:name w:val="List Paragraph"/>
    <w:basedOn w:val="Normalny"/>
    <w:uiPriority w:val="34"/>
    <w:qFormat/>
    <w:rsid w:val="004E53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70601-B54B-4E4A-A024-AE67E0DD0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7</Pages>
  <Words>1533</Words>
  <Characters>9204</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Radkowiak</dc:creator>
  <cp:keywords/>
  <dc:description/>
  <cp:lastModifiedBy>Bogusław Lipski</cp:lastModifiedBy>
  <cp:revision>21</cp:revision>
  <dcterms:created xsi:type="dcterms:W3CDTF">2017-11-21T12:59:00Z</dcterms:created>
  <dcterms:modified xsi:type="dcterms:W3CDTF">2018-10-15T12:45:00Z</dcterms:modified>
</cp:coreProperties>
</file>