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DAB" w:rsidRPr="00D41700" w:rsidRDefault="000A151B">
      <w:pPr>
        <w:rPr>
          <w:b/>
        </w:rPr>
      </w:pPr>
      <w:r w:rsidRPr="00D41700">
        <w:rPr>
          <w:b/>
        </w:rPr>
        <w:t>Pracowania językowa</w:t>
      </w:r>
      <w:r w:rsidR="00272749">
        <w:rPr>
          <w:b/>
        </w:rPr>
        <w:t xml:space="preserve">  na 24 stanowiska uczniowskie + nauczyciel</w:t>
      </w:r>
    </w:p>
    <w:p w:rsidR="000A151B" w:rsidRDefault="000A151B"/>
    <w:p w:rsidR="000A151B" w:rsidRPr="00272749" w:rsidRDefault="000A151B" w:rsidP="000A151B">
      <w:pPr>
        <w:pStyle w:val="Default"/>
        <w:numPr>
          <w:ilvl w:val="0"/>
          <w:numId w:val="4"/>
        </w:numPr>
        <w:rPr>
          <w:rFonts w:asciiTheme="minorHAnsi" w:hAnsiTheme="minorHAnsi" w:cstheme="minorHAnsi"/>
          <w:b/>
          <w:sz w:val="22"/>
          <w:szCs w:val="22"/>
        </w:rPr>
      </w:pPr>
      <w:r w:rsidRPr="00272749">
        <w:rPr>
          <w:rFonts w:asciiTheme="minorHAnsi" w:hAnsiTheme="minorHAnsi" w:cstheme="minorHAnsi"/>
          <w:b/>
          <w:sz w:val="22"/>
          <w:szCs w:val="22"/>
        </w:rPr>
        <w:t xml:space="preserve">Stoliki uczniowskie 2 – osobowy z osłoną  </w:t>
      </w:r>
    </w:p>
    <w:p w:rsidR="000A151B" w:rsidRPr="00272749" w:rsidRDefault="000A151B" w:rsidP="000A151B">
      <w:pPr>
        <w:pStyle w:val="Default"/>
        <w:ind w:left="1080"/>
        <w:rPr>
          <w:rFonts w:asciiTheme="minorHAnsi" w:hAnsiTheme="minorHAnsi" w:cstheme="minorHAnsi"/>
          <w:b/>
          <w:sz w:val="22"/>
          <w:szCs w:val="22"/>
        </w:rPr>
      </w:pPr>
      <w:r w:rsidRPr="00272749">
        <w:rPr>
          <w:rFonts w:asciiTheme="minorHAnsi" w:hAnsiTheme="minorHAnsi" w:cstheme="minorHAnsi"/>
          <w:b/>
          <w:sz w:val="22"/>
          <w:szCs w:val="22"/>
        </w:rPr>
        <w:t xml:space="preserve">Wymiar: 1300 mm x 500mm  - 12 </w:t>
      </w:r>
      <w:proofErr w:type="spellStart"/>
      <w:r w:rsidRPr="00272749">
        <w:rPr>
          <w:rFonts w:asciiTheme="minorHAnsi" w:hAnsiTheme="minorHAnsi" w:cstheme="minorHAnsi"/>
          <w:b/>
          <w:sz w:val="22"/>
          <w:szCs w:val="22"/>
        </w:rPr>
        <w:t>szt</w:t>
      </w:r>
      <w:proofErr w:type="spellEnd"/>
    </w:p>
    <w:p w:rsidR="000A151B" w:rsidRPr="000A151B" w:rsidRDefault="000A151B" w:rsidP="000A151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5DFDC459" wp14:editId="6B6280CB">
            <wp:simplePos x="0" y="0"/>
            <wp:positionH relativeFrom="column">
              <wp:posOffset>3262630</wp:posOffset>
            </wp:positionH>
            <wp:positionV relativeFrom="paragraph">
              <wp:posOffset>65405</wp:posOffset>
            </wp:positionV>
            <wp:extent cx="2829560" cy="2038350"/>
            <wp:effectExtent l="0" t="0" r="8890" b="0"/>
            <wp:wrapTight wrapText="bothSides">
              <wp:wrapPolygon edited="0">
                <wp:start x="0" y="0"/>
                <wp:lineTo x="0" y="21398"/>
                <wp:lineTo x="21522" y="21398"/>
                <wp:lineTo x="21522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151B" w:rsidRPr="000A151B" w:rsidRDefault="000A151B" w:rsidP="00FA315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A151B">
        <w:rPr>
          <w:rFonts w:cstheme="minorHAnsi"/>
          <w:color w:val="000000"/>
        </w:rPr>
        <w:t xml:space="preserve">Wykonane z rury owalnej 38x20mm, malowane proszkowo, </w:t>
      </w:r>
    </w:p>
    <w:p w:rsidR="000A151B" w:rsidRPr="000A151B" w:rsidRDefault="000A151B" w:rsidP="00FA315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A151B">
        <w:rPr>
          <w:rFonts w:cstheme="minorHAnsi"/>
          <w:color w:val="000000"/>
        </w:rPr>
        <w:t xml:space="preserve">Blat w kolorze „buk” grubości 30 mm wykonany z </w:t>
      </w:r>
      <w:proofErr w:type="spellStart"/>
      <w:r w:rsidRPr="000A151B">
        <w:rPr>
          <w:rFonts w:cstheme="minorHAnsi"/>
          <w:color w:val="000000"/>
        </w:rPr>
        <w:t>unilamu</w:t>
      </w:r>
      <w:proofErr w:type="spellEnd"/>
      <w:r w:rsidRPr="000A151B">
        <w:rPr>
          <w:rFonts w:cstheme="minorHAnsi"/>
          <w:color w:val="000000"/>
        </w:rPr>
        <w:t xml:space="preserve">, a wąskie krawędzie zabezpieczone wklejką gr. 10 mm z drewna bukowego, </w:t>
      </w:r>
    </w:p>
    <w:p w:rsidR="000A151B" w:rsidRPr="000A151B" w:rsidRDefault="000A151B" w:rsidP="00FA315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A151B">
        <w:rPr>
          <w:rFonts w:cstheme="minorHAnsi"/>
          <w:color w:val="000000"/>
        </w:rPr>
        <w:t xml:space="preserve">Stolik zaopatrzony w 2 haczyki na plecaki, </w:t>
      </w:r>
    </w:p>
    <w:p w:rsidR="000A151B" w:rsidRPr="000A151B" w:rsidRDefault="000A151B" w:rsidP="00FA315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A151B">
        <w:rPr>
          <w:rFonts w:cstheme="minorHAnsi"/>
          <w:color w:val="000000"/>
        </w:rPr>
        <w:t xml:space="preserve">Nóżki w kolorze aluminium , </w:t>
      </w:r>
    </w:p>
    <w:p w:rsidR="000A151B" w:rsidRPr="000A151B" w:rsidRDefault="000A151B" w:rsidP="00FA315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A151B">
        <w:rPr>
          <w:rFonts w:cstheme="minorHAnsi"/>
          <w:color w:val="000000"/>
        </w:rPr>
        <w:t xml:space="preserve">Stoliki wyposażone w kanały kablowe chroniące przewody i zabezpieczające przed celowym uszkodzeniem </w:t>
      </w:r>
    </w:p>
    <w:p w:rsidR="000A151B" w:rsidRDefault="000A151B" w:rsidP="000A151B"/>
    <w:p w:rsidR="000A151B" w:rsidRPr="00272749" w:rsidRDefault="000A151B" w:rsidP="000A151B">
      <w:pPr>
        <w:pStyle w:val="Default"/>
        <w:numPr>
          <w:ilvl w:val="0"/>
          <w:numId w:val="4"/>
        </w:numPr>
        <w:rPr>
          <w:rFonts w:asciiTheme="minorHAnsi" w:hAnsiTheme="minorHAnsi" w:cstheme="minorHAnsi"/>
          <w:b/>
          <w:sz w:val="22"/>
          <w:szCs w:val="22"/>
        </w:rPr>
      </w:pPr>
      <w:r w:rsidRPr="00272749">
        <w:rPr>
          <w:rFonts w:asciiTheme="minorHAnsi" w:hAnsiTheme="minorHAnsi" w:cstheme="minorHAnsi"/>
          <w:b/>
          <w:sz w:val="22"/>
          <w:szCs w:val="22"/>
        </w:rPr>
        <w:t xml:space="preserve">Stoliki uczniowskie 2 – osobowy z osłoną </w:t>
      </w:r>
    </w:p>
    <w:p w:rsidR="000A151B" w:rsidRPr="00272749" w:rsidRDefault="000A151B" w:rsidP="000A151B">
      <w:pPr>
        <w:pStyle w:val="Akapitzlist"/>
        <w:ind w:left="1080"/>
        <w:rPr>
          <w:rFonts w:cstheme="minorHAnsi"/>
          <w:b/>
        </w:rPr>
      </w:pPr>
      <w:r w:rsidRPr="00272749">
        <w:rPr>
          <w:rFonts w:cstheme="minorHAnsi"/>
          <w:b/>
        </w:rPr>
        <w:t>Wymiar: 1300 mm x 500mm – 10 szt.</w:t>
      </w:r>
    </w:p>
    <w:p w:rsidR="000A151B" w:rsidRPr="000A151B" w:rsidRDefault="000A151B" w:rsidP="000A151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:rsidR="000A151B" w:rsidRPr="000A151B" w:rsidRDefault="000A151B" w:rsidP="00FA315B">
      <w:pPr>
        <w:pStyle w:val="Akapitzlist"/>
        <w:numPr>
          <w:ilvl w:val="0"/>
          <w:numId w:val="6"/>
        </w:numPr>
        <w:jc w:val="both"/>
      </w:pPr>
      <w:r w:rsidRPr="000A151B">
        <w:rPr>
          <w:rFonts w:cstheme="minorHAnsi"/>
        </w:rPr>
        <w:t xml:space="preserve">elementy wykonane z płyty wiórowej laminowanej gr. 18mm, Blat w kolorze „buk” grubości 30 mm wykonany z </w:t>
      </w:r>
      <w:proofErr w:type="spellStart"/>
      <w:r w:rsidRPr="000A151B">
        <w:rPr>
          <w:rFonts w:cstheme="minorHAnsi"/>
        </w:rPr>
        <w:t>unilamu</w:t>
      </w:r>
      <w:proofErr w:type="spellEnd"/>
      <w:r w:rsidRPr="000A151B">
        <w:rPr>
          <w:rFonts w:cstheme="minorHAnsi"/>
        </w:rPr>
        <w:t>, a wąskie krawędzie zabezpieczone wklejką gr. 10 mm z drewna bukowego,</w:t>
      </w:r>
    </w:p>
    <w:p w:rsidR="000A151B" w:rsidRDefault="000A151B" w:rsidP="00FA315B">
      <w:pPr>
        <w:pStyle w:val="Akapitzlist"/>
        <w:numPr>
          <w:ilvl w:val="0"/>
          <w:numId w:val="6"/>
        </w:numPr>
        <w:jc w:val="both"/>
      </w:pPr>
      <w:r w:rsidRPr="000A151B">
        <w:rPr>
          <w:rFonts w:cstheme="minorHAnsi"/>
        </w:rPr>
        <w:t xml:space="preserve"> blenda min. 50 cm wysokości, kanał kablowy między blatem a blendą min 12 cm x 12cm, przepusty kablowe, wymiary</w:t>
      </w:r>
      <w:r>
        <w:t xml:space="preserve"> 120-130 cm x 50-60 cm, 59-82 cm, ustawione w podkowę, stoliki szczytowe mają zaokrąglone rogi blatu</w:t>
      </w:r>
    </w:p>
    <w:p w:rsidR="000A151B" w:rsidRPr="00272749" w:rsidRDefault="000A151B" w:rsidP="000A151B">
      <w:pPr>
        <w:pStyle w:val="Default"/>
        <w:numPr>
          <w:ilvl w:val="0"/>
          <w:numId w:val="4"/>
        </w:numPr>
        <w:rPr>
          <w:rFonts w:asciiTheme="minorHAnsi" w:hAnsiTheme="minorHAnsi" w:cstheme="minorHAnsi"/>
          <w:b/>
          <w:sz w:val="22"/>
          <w:szCs w:val="22"/>
        </w:rPr>
      </w:pPr>
      <w:r w:rsidRPr="00272749">
        <w:rPr>
          <w:rFonts w:asciiTheme="minorHAnsi" w:hAnsiTheme="minorHAnsi" w:cstheme="minorHAnsi"/>
          <w:b/>
          <w:sz w:val="22"/>
          <w:szCs w:val="22"/>
        </w:rPr>
        <w:t>Stoliki uczniowskie 2 – osobowy łukowy (narożny)  - 2 szt.</w:t>
      </w:r>
    </w:p>
    <w:p w:rsidR="000A151B" w:rsidRPr="000A151B" w:rsidRDefault="000A151B" w:rsidP="000A151B">
      <w:pPr>
        <w:pStyle w:val="Default"/>
        <w:ind w:left="1080"/>
        <w:rPr>
          <w:rFonts w:asciiTheme="minorHAnsi" w:hAnsiTheme="minorHAnsi" w:cstheme="minorHAnsi"/>
          <w:sz w:val="22"/>
          <w:szCs w:val="22"/>
        </w:rPr>
      </w:pPr>
    </w:p>
    <w:p w:rsidR="000A151B" w:rsidRPr="000A151B" w:rsidRDefault="000A151B" w:rsidP="00FA315B">
      <w:pPr>
        <w:pStyle w:val="Akapitzlist"/>
        <w:numPr>
          <w:ilvl w:val="0"/>
          <w:numId w:val="8"/>
        </w:numPr>
        <w:jc w:val="both"/>
      </w:pPr>
      <w:r w:rsidRPr="000A151B">
        <w:rPr>
          <w:rFonts w:cstheme="minorHAnsi"/>
        </w:rPr>
        <w:t xml:space="preserve">elementy wykonane z płyty wiórowej laminowanej gr. 18mm, Blat w kolorze „buk” grubości 30 mm wykonany z </w:t>
      </w:r>
      <w:proofErr w:type="spellStart"/>
      <w:r w:rsidRPr="000A151B">
        <w:rPr>
          <w:rFonts w:cstheme="minorHAnsi"/>
        </w:rPr>
        <w:t>unilamu</w:t>
      </w:r>
      <w:proofErr w:type="spellEnd"/>
      <w:r w:rsidRPr="000A151B">
        <w:rPr>
          <w:rFonts w:cstheme="minorHAnsi"/>
        </w:rPr>
        <w:t>, a wąskie krawędzie zabezpieczone wklejką gr. 10 mm z drewna bukowego,</w:t>
      </w:r>
    </w:p>
    <w:p w:rsidR="000A151B" w:rsidRDefault="000A151B" w:rsidP="00FA315B">
      <w:pPr>
        <w:pStyle w:val="Akapitzlist"/>
        <w:numPr>
          <w:ilvl w:val="0"/>
          <w:numId w:val="8"/>
        </w:numPr>
        <w:jc w:val="both"/>
      </w:pPr>
      <w:r w:rsidRPr="000A151B">
        <w:rPr>
          <w:rFonts w:cstheme="minorHAnsi"/>
        </w:rPr>
        <w:t>blenda min. 50 cm wysokości, kanał kablowy między blatem a blendą min 12 cm x 12cm, przepusty kablowe, wymiary</w:t>
      </w:r>
      <w:r>
        <w:t xml:space="preserve"> 120-130 cm x 50-60 cm, 59-82 cm, ustawione w podkowę, stoliki szczytowe mają zaokrąglone rogi blatu</w:t>
      </w:r>
    </w:p>
    <w:p w:rsidR="000A151B" w:rsidRDefault="000A151B" w:rsidP="000A151B">
      <w:pPr>
        <w:pStyle w:val="Akapitzlist"/>
        <w:ind w:left="1068"/>
      </w:pPr>
    </w:p>
    <w:p w:rsidR="000A151B" w:rsidRPr="00272749" w:rsidRDefault="00272749" w:rsidP="000A151B">
      <w:pPr>
        <w:pStyle w:val="Akapitzlist"/>
        <w:numPr>
          <w:ilvl w:val="0"/>
          <w:numId w:val="4"/>
        </w:numPr>
        <w:rPr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50FE8F1E" wp14:editId="50C56104">
            <wp:simplePos x="0" y="0"/>
            <wp:positionH relativeFrom="column">
              <wp:posOffset>3408680</wp:posOffset>
            </wp:positionH>
            <wp:positionV relativeFrom="paragraph">
              <wp:posOffset>120650</wp:posOffset>
            </wp:positionV>
            <wp:extent cx="2682875" cy="1962150"/>
            <wp:effectExtent l="0" t="0" r="3175" b="0"/>
            <wp:wrapTight wrapText="bothSides">
              <wp:wrapPolygon edited="0">
                <wp:start x="0" y="0"/>
                <wp:lineTo x="0" y="21390"/>
                <wp:lineTo x="21472" y="21390"/>
                <wp:lineTo x="2147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51B" w:rsidRPr="00272749">
        <w:rPr>
          <w:b/>
        </w:rPr>
        <w:t>Biurko lektora wym. 1600x750x760 – 2 szt.</w:t>
      </w:r>
    </w:p>
    <w:p w:rsidR="005251C6" w:rsidRDefault="005251C6" w:rsidP="005251C6">
      <w:pPr>
        <w:pStyle w:val="Akapitzlist"/>
        <w:ind w:left="1080"/>
      </w:pPr>
    </w:p>
    <w:p w:rsidR="005251C6" w:rsidRDefault="005251C6" w:rsidP="00FA315B">
      <w:pPr>
        <w:pStyle w:val="Akapitzlist"/>
        <w:numPr>
          <w:ilvl w:val="0"/>
          <w:numId w:val="10"/>
        </w:numPr>
        <w:jc w:val="both"/>
      </w:pPr>
      <w:r>
        <w:t xml:space="preserve">Blat w kolorze buku grubości 30 mm wykonany z </w:t>
      </w:r>
      <w:proofErr w:type="spellStart"/>
      <w:r>
        <w:t>unilamu</w:t>
      </w:r>
      <w:proofErr w:type="spellEnd"/>
      <w:r>
        <w:t xml:space="preserve">, a wąskie krawędzie zabezpieczone wklejką gr. 10 mm z drewna bukowego, blenda min. 50 cm wysokości, kanał kablowy między blatem a blendą, wymiary 150-160 cm x 75 cm, narożniki blatu </w:t>
      </w:r>
      <w:r>
        <w:lastRenderedPageBreak/>
        <w:t xml:space="preserve">zaoblone. Na całej długości biurka nadstawka prywatyzująca wysokości 16 cm, </w:t>
      </w:r>
      <w:proofErr w:type="spellStart"/>
      <w:r>
        <w:t>szer</w:t>
      </w:r>
      <w:proofErr w:type="spellEnd"/>
      <w:r>
        <w:t>, 25 cm. Biurko powinno posiadać z lewej strony otwarte półki z wariantem wstawienia jednostki centralnej komputera, z prawej strony zamykaną szafkę na sprzęt elektroniczny oraz półkę pod klawiaturę ,</w:t>
      </w:r>
    </w:p>
    <w:p w:rsidR="000A151B" w:rsidRDefault="005251C6" w:rsidP="005251C6">
      <w:pPr>
        <w:pStyle w:val="Akapitzlist"/>
        <w:numPr>
          <w:ilvl w:val="0"/>
          <w:numId w:val="10"/>
        </w:numPr>
      </w:pPr>
      <w:r>
        <w:t>Nóżki w kolorze aluminium</w:t>
      </w:r>
    </w:p>
    <w:p w:rsidR="005251C6" w:rsidRDefault="005251C6" w:rsidP="005251C6"/>
    <w:p w:rsidR="005251C6" w:rsidRPr="00272749" w:rsidRDefault="005251C6" w:rsidP="005251C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272749">
        <w:rPr>
          <w:rFonts w:cstheme="minorHAnsi"/>
          <w:b/>
          <w:color w:val="000000"/>
        </w:rPr>
        <w:t xml:space="preserve">Jednostka centralna systemu (pulpit sterowniczy), </w:t>
      </w:r>
      <w:r w:rsidRPr="005251C6">
        <w:rPr>
          <w:rFonts w:cstheme="minorHAnsi"/>
          <w:b/>
          <w:color w:val="000000"/>
        </w:rPr>
        <w:t xml:space="preserve">okablowanie </w:t>
      </w:r>
      <w:r w:rsidRPr="00272749">
        <w:rPr>
          <w:rFonts w:cstheme="minorHAnsi"/>
          <w:b/>
          <w:color w:val="000000"/>
        </w:rPr>
        <w:t xml:space="preserve">, </w:t>
      </w:r>
      <w:r w:rsidRPr="005251C6">
        <w:rPr>
          <w:rFonts w:cstheme="minorHAnsi"/>
          <w:b/>
          <w:color w:val="000000"/>
        </w:rPr>
        <w:t xml:space="preserve">Mentor 24 </w:t>
      </w:r>
      <w:r w:rsidRPr="00272749">
        <w:rPr>
          <w:rFonts w:cstheme="minorHAnsi"/>
          <w:b/>
          <w:color w:val="000000"/>
        </w:rPr>
        <w:t xml:space="preserve">- </w:t>
      </w:r>
      <w:r w:rsidRPr="005251C6">
        <w:rPr>
          <w:rFonts w:cstheme="minorHAnsi"/>
          <w:b/>
          <w:color w:val="000000"/>
        </w:rPr>
        <w:t xml:space="preserve">Szt. 1 </w:t>
      </w:r>
    </w:p>
    <w:p w:rsidR="005251C6" w:rsidRDefault="005251C6" w:rsidP="005251C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251C6" w:rsidRDefault="005251C6" w:rsidP="00FA315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251C6">
        <w:rPr>
          <w:rFonts w:cstheme="minorHAnsi"/>
        </w:rPr>
        <w:t xml:space="preserve">pulpit sterowniczy (klawiatura) zintegrowany z jednostką centralną systemu; </w:t>
      </w:r>
    </w:p>
    <w:p w:rsidR="005251C6" w:rsidRDefault="005251C6" w:rsidP="00FA315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251C6">
        <w:rPr>
          <w:rFonts w:cstheme="minorHAnsi"/>
        </w:rPr>
        <w:t xml:space="preserve">całość w metalowej obudowie montowanej w blacie biurka 8 wejść sygnału Audio, 2 wyjścia audio, wejście słuchawkowe uruchamianie centralki za pomocą kluczyka moduł USB do podłączenia komputera wytrzymałe, membranowe przyciski funkcyjne z diodami LED wbudowany wyświetlacz LCD, </w:t>
      </w:r>
      <w:proofErr w:type="spellStart"/>
      <w:r w:rsidRPr="005251C6">
        <w:rPr>
          <w:rFonts w:cstheme="minorHAnsi"/>
        </w:rPr>
        <w:t>timer</w:t>
      </w:r>
      <w:proofErr w:type="spellEnd"/>
      <w:r w:rsidRPr="005251C6">
        <w:rPr>
          <w:rFonts w:cstheme="minorHAnsi"/>
        </w:rPr>
        <w:t xml:space="preserve">, wzmacniacz stereo Wzmacniacz 40 W wbudowany w centralkę sterowanie mikroprocesorowe regulacja siły głosu z mikrofonów, z wejścia magnetofonowego, z wejścia DVD, regulacja siły głosu w głośnikach, wyjście nagrywania na magnetofon (rejestrator), wyjście na głośniki pulpit realizuje WSZYSTKIE funkcje dostępne w pracowni zasilanie 15V 0,5A, pasmo przenoszenia 50Hz – 10 kHz, okablowanie (1xRCA / mini </w:t>
      </w:r>
      <w:proofErr w:type="spellStart"/>
      <w:r w:rsidRPr="005251C6">
        <w:rPr>
          <w:rFonts w:cstheme="minorHAnsi"/>
        </w:rPr>
        <w:t>jack</w:t>
      </w:r>
      <w:proofErr w:type="spellEnd"/>
      <w:r w:rsidRPr="005251C6">
        <w:rPr>
          <w:rFonts w:cstheme="minorHAnsi"/>
        </w:rPr>
        <w:t xml:space="preserve"> mono - 2 szt., 2xRCA / 2xRCA) certyfikat CE – należy załączyć do oferty</w:t>
      </w:r>
    </w:p>
    <w:p w:rsidR="00D41700" w:rsidRPr="00272749" w:rsidRDefault="00D41700" w:rsidP="00D41700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D41700" w:rsidRPr="00272749" w:rsidRDefault="00D41700" w:rsidP="00D417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272749">
        <w:rPr>
          <w:rFonts w:cstheme="minorHAnsi"/>
          <w:b/>
          <w:color w:val="000000"/>
        </w:rPr>
        <w:t xml:space="preserve">oprogramowanie sterujące PC Program Manager Mentor  - szt. 1 </w:t>
      </w:r>
    </w:p>
    <w:p w:rsidR="00D41700" w:rsidRPr="00D41700" w:rsidRDefault="00D41700" w:rsidP="00D41700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cstheme="minorHAnsi"/>
        </w:rPr>
      </w:pPr>
    </w:p>
    <w:p w:rsidR="00D41700" w:rsidRPr="00D41700" w:rsidRDefault="00D41700" w:rsidP="00FA315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41700">
        <w:rPr>
          <w:rFonts w:cstheme="minorHAnsi"/>
        </w:rPr>
        <w:t xml:space="preserve">oprogramowanie umożliwiające alternatywną obsługę pracowni z tablicy interaktywnej, z komputera; </w:t>
      </w:r>
      <w:proofErr w:type="spellStart"/>
      <w:r w:rsidRPr="00D41700">
        <w:rPr>
          <w:rFonts w:cstheme="minorHAnsi"/>
        </w:rPr>
        <w:t>interface</w:t>
      </w:r>
      <w:proofErr w:type="spellEnd"/>
      <w:r w:rsidRPr="00D41700">
        <w:rPr>
          <w:rFonts w:cstheme="minorHAnsi"/>
        </w:rPr>
        <w:t xml:space="preserve"> użytkownika (wirtualna klawiatura), </w:t>
      </w:r>
      <w:proofErr w:type="spellStart"/>
      <w:r w:rsidRPr="00D41700">
        <w:rPr>
          <w:rFonts w:cstheme="minorHAnsi"/>
        </w:rPr>
        <w:t>timer</w:t>
      </w:r>
      <w:proofErr w:type="spellEnd"/>
      <w:r w:rsidRPr="00D41700">
        <w:rPr>
          <w:rFonts w:cstheme="minorHAnsi"/>
        </w:rPr>
        <w:t>, tryby pracy program realizuje WSZYSTKIE funkcje dostępne w pracowni</w:t>
      </w:r>
    </w:p>
    <w:p w:rsidR="00D41700" w:rsidRDefault="00D41700" w:rsidP="00D4170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41700" w:rsidRPr="00272749" w:rsidRDefault="00ED79BD" w:rsidP="00ED79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272749">
        <w:rPr>
          <w:rFonts w:cstheme="minorHAnsi"/>
          <w:b/>
        </w:rPr>
        <w:t>oprogramowanie magnetofonu cyfrowego z trenerem wymowy program MC Mentor –szt. 25</w:t>
      </w:r>
    </w:p>
    <w:p w:rsidR="00D41700" w:rsidRDefault="00D41700" w:rsidP="00D4170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D79BD" w:rsidRPr="00ED79BD" w:rsidRDefault="00ED79BD" w:rsidP="00FA315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D79BD">
        <w:rPr>
          <w:rFonts w:cstheme="minorHAnsi"/>
        </w:rPr>
        <w:t>dwie ścieżki rejestratora dają możliwość jednoczesnego odsłuchiwania audycji i nagrywania głosu ucznia, funkcja magnetofonu i rejestratora, 10 znaczników wyodrębniających część zapisu, wybór prędkości odtwarzania graficzne przedstawienie przebiegu dźwięku i porównanie z oryginałem - zapis wykresu oscyloskopowego wymawianego wyrazu</w:t>
      </w:r>
    </w:p>
    <w:p w:rsidR="00ED79BD" w:rsidRDefault="00ED79BD" w:rsidP="00D4170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D79BD" w:rsidRPr="00272749" w:rsidRDefault="00ED79BD" w:rsidP="00ED79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272749">
        <w:rPr>
          <w:rFonts w:cstheme="minorHAnsi"/>
          <w:b/>
        </w:rPr>
        <w:t>wysokiej jakości słuchawki z mikrofonem do laboratorium językowego BL-888 BOLIN –szt. 25</w:t>
      </w:r>
    </w:p>
    <w:p w:rsidR="00ED79BD" w:rsidRDefault="00ED79BD" w:rsidP="00D4170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D79BD" w:rsidRPr="00ED79BD" w:rsidRDefault="00ED79BD" w:rsidP="00FA315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D79BD">
        <w:rPr>
          <w:rFonts w:cstheme="minorHAnsi"/>
        </w:rPr>
        <w:t xml:space="preserve">słuchawki: impedancja 2x32Ω, czułość 110±3dB, częstotliwość 20~20000Hz, maksymalna moc wyjściowa 2x100 </w:t>
      </w:r>
      <w:proofErr w:type="spellStart"/>
      <w:r w:rsidRPr="00ED79BD">
        <w:rPr>
          <w:rFonts w:cstheme="minorHAnsi"/>
        </w:rPr>
        <w:t>mW</w:t>
      </w:r>
      <w:proofErr w:type="spellEnd"/>
      <w:r w:rsidRPr="00ED79BD">
        <w:rPr>
          <w:rFonts w:cstheme="minorHAnsi"/>
        </w:rPr>
        <w:t>, mikrofon: impedancja 1800Ω, czułość -48±3dB, częstotliwość 30~16000Hz trwałe, odporne na uszkodzenia mechaniczne, miękka, elastyczna obudowa, eliminujący szum otoczenia mikrofon kierunkowy na giętkim pałąku, duże nauszniki szczelnie kryjące ucho, przewód wpinany w słuchawki poprzez złącze RJ, wtyczka 5 pin, zapasowy kabel; certyfikat CE – należy załączyć do oferty</w:t>
      </w:r>
    </w:p>
    <w:p w:rsidR="00ED79BD" w:rsidRPr="00272749" w:rsidRDefault="00ED79BD" w:rsidP="00D41700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ED79BD" w:rsidRPr="00272749" w:rsidRDefault="00ED79BD" w:rsidP="00ED79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272749">
        <w:rPr>
          <w:rFonts w:cstheme="minorHAnsi"/>
          <w:b/>
        </w:rPr>
        <w:t>pulpit ucznia KU-6 Mentor –szt. 24</w:t>
      </w:r>
    </w:p>
    <w:p w:rsidR="00ED79BD" w:rsidRPr="00272749" w:rsidRDefault="00ED79BD" w:rsidP="00D41700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ED79BD" w:rsidRDefault="00ED79BD" w:rsidP="00FA315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D79BD">
        <w:rPr>
          <w:rFonts w:cstheme="minorHAnsi"/>
        </w:rPr>
        <w:t xml:space="preserve">przycisk zgłoszenia - przyciśnięcie skutkuje zapaleniem się diody przy właściwym numerze stanowiska na pulpicie lektora i na pulpicie ucznia dwukolorowa sygnalizacja diodowa </w:t>
      </w:r>
      <w:r w:rsidRPr="00ED79BD">
        <w:rPr>
          <w:rFonts w:cstheme="minorHAnsi"/>
        </w:rPr>
        <w:lastRenderedPageBreak/>
        <w:t>(LED) usprawniająca komunikację uczeń – lektor (wezwanie ucznia, informacja o podsłuchu) regulacja siły dźwięku (potencjometr) - pozwala każdemu uczniowi dostosować optymalny dla niego poziom dźwięku, wejście audio (</w:t>
      </w:r>
      <w:proofErr w:type="spellStart"/>
      <w:r w:rsidRPr="00ED79BD">
        <w:rPr>
          <w:rFonts w:cstheme="minorHAnsi"/>
        </w:rPr>
        <w:t>jack</w:t>
      </w:r>
      <w:proofErr w:type="spellEnd"/>
      <w:r w:rsidRPr="00ED79BD">
        <w:rPr>
          <w:rFonts w:cstheme="minorHAnsi"/>
        </w:rPr>
        <w:t>) - pozwala na podłączenie rejestratora cyfrowego, dyktafonu, magnetofonu, komputera i odsłuch oraz dystrybucję odtwarzanego audio do lektora i pozostałych stanowisk , wyjście audio (</w:t>
      </w:r>
      <w:proofErr w:type="spellStart"/>
      <w:r w:rsidRPr="00ED79BD">
        <w:rPr>
          <w:rFonts w:cstheme="minorHAnsi"/>
        </w:rPr>
        <w:t>jack</w:t>
      </w:r>
      <w:proofErr w:type="spellEnd"/>
      <w:r w:rsidRPr="00ED79BD">
        <w:rPr>
          <w:rFonts w:cstheme="minorHAnsi"/>
        </w:rPr>
        <w:t>) - pozwala na podłączenie rejestratora cyfrowego, dyktafonu, magnetofonu, komputera i nagrywanie dialogu prowadzonego z lektorem, w parze lub dyskusji w grupach roboczych gniazdo słuchawkowe DIN 5 pin, metalowa obudowa, złącze D-</w:t>
      </w:r>
      <w:proofErr w:type="spellStart"/>
      <w:r w:rsidRPr="00ED79BD">
        <w:rPr>
          <w:rFonts w:cstheme="minorHAnsi"/>
        </w:rPr>
        <w:t>Sub</w:t>
      </w:r>
      <w:proofErr w:type="spellEnd"/>
      <w:r w:rsidRPr="00ED79BD">
        <w:rPr>
          <w:rFonts w:cstheme="minorHAnsi"/>
        </w:rPr>
        <w:t xml:space="preserve"> 9 pin, montowany w blacie biurka uczniowskiego</w:t>
      </w:r>
    </w:p>
    <w:p w:rsidR="00ED79BD" w:rsidRDefault="00ED79BD" w:rsidP="00ED79B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D79BD" w:rsidRPr="00272749" w:rsidRDefault="00ED79BD" w:rsidP="00ED79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272749">
        <w:rPr>
          <w:rFonts w:cstheme="minorHAnsi"/>
          <w:b/>
        </w:rPr>
        <w:t>rejestrator cyfrowy DVR-101 Mentor – szt. 1</w:t>
      </w:r>
    </w:p>
    <w:p w:rsidR="00ED79BD" w:rsidRPr="00ED79BD" w:rsidRDefault="00ED79BD" w:rsidP="00ED79BD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cstheme="minorHAnsi"/>
        </w:rPr>
      </w:pPr>
    </w:p>
    <w:p w:rsidR="00ED79BD" w:rsidRPr="00ED79BD" w:rsidRDefault="00ED79BD" w:rsidP="00FA315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D79BD">
        <w:rPr>
          <w:rFonts w:cstheme="minorHAnsi"/>
        </w:rPr>
        <w:t xml:space="preserve">wbudowany w blat przy pulpicie sterującym, wyświetlacz LCD, port USB i SD </w:t>
      </w:r>
      <w:proofErr w:type="spellStart"/>
      <w:r w:rsidRPr="00ED79BD">
        <w:rPr>
          <w:rFonts w:cstheme="minorHAnsi"/>
        </w:rPr>
        <w:t>card</w:t>
      </w:r>
      <w:proofErr w:type="spellEnd"/>
      <w:r w:rsidRPr="00ED79BD">
        <w:rPr>
          <w:rFonts w:cstheme="minorHAnsi"/>
        </w:rPr>
        <w:t>, funkcje: rejestracja bezpośrednio na karcie pamięci SD lub USB, kopiowanie pamięci masowych i usunięcie aktualnie słuchanego utworu, obsługa pilotem</w:t>
      </w:r>
    </w:p>
    <w:p w:rsidR="00ED79BD" w:rsidRDefault="00ED79BD" w:rsidP="00ED79B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D79BD" w:rsidRDefault="00ED79BD" w:rsidP="00ED79B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D79BD" w:rsidRPr="00272749" w:rsidRDefault="00ED79BD" w:rsidP="00ED79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272749">
        <w:rPr>
          <w:rFonts w:cstheme="minorHAnsi"/>
          <w:b/>
        </w:rPr>
        <w:t xml:space="preserve">głośnik montowany w blendzie biurka lektorskiego  Car Set 162z </w:t>
      </w:r>
      <w:proofErr w:type="spellStart"/>
      <w:r w:rsidRPr="00272749">
        <w:rPr>
          <w:rFonts w:cstheme="minorHAnsi"/>
          <w:b/>
        </w:rPr>
        <w:t>Alphard</w:t>
      </w:r>
      <w:proofErr w:type="spellEnd"/>
      <w:r w:rsidRPr="00272749">
        <w:rPr>
          <w:rFonts w:cstheme="minorHAnsi"/>
          <w:b/>
        </w:rPr>
        <w:t xml:space="preserve"> - szt. 2</w:t>
      </w:r>
    </w:p>
    <w:p w:rsidR="00ED79BD" w:rsidRDefault="00ED79BD" w:rsidP="00ED79B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D79BD" w:rsidRDefault="00ED79BD" w:rsidP="00FA315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D79BD">
        <w:rPr>
          <w:rFonts w:cstheme="minorHAnsi"/>
        </w:rPr>
        <w:t xml:space="preserve">dwudrożny system </w:t>
      </w:r>
      <w:proofErr w:type="spellStart"/>
      <w:r w:rsidRPr="00ED79BD">
        <w:rPr>
          <w:rFonts w:cstheme="minorHAnsi"/>
        </w:rPr>
        <w:t>coaxial</w:t>
      </w:r>
      <w:proofErr w:type="spellEnd"/>
      <w:r w:rsidRPr="00ED79BD">
        <w:rPr>
          <w:rFonts w:cstheme="minorHAnsi"/>
        </w:rPr>
        <w:t xml:space="preserve">, </w:t>
      </w:r>
      <w:proofErr w:type="spellStart"/>
      <w:r w:rsidRPr="00ED79BD">
        <w:rPr>
          <w:rFonts w:cstheme="minorHAnsi"/>
        </w:rPr>
        <w:t>woofer</w:t>
      </w:r>
      <w:proofErr w:type="spellEnd"/>
      <w:r w:rsidRPr="00ED79BD">
        <w:rPr>
          <w:rFonts w:cstheme="minorHAnsi"/>
        </w:rPr>
        <w:t xml:space="preserve"> średnica 6,5`` (16,5 cm), moc RMS/max: 50/100 Wat, zakres częstotliwości 40-21000 </w:t>
      </w:r>
      <w:proofErr w:type="spellStart"/>
      <w:r w:rsidRPr="00ED79BD">
        <w:rPr>
          <w:rFonts w:cstheme="minorHAnsi"/>
        </w:rPr>
        <w:t>Hz</w:t>
      </w:r>
      <w:proofErr w:type="spellEnd"/>
      <w:r w:rsidRPr="00ED79BD">
        <w:rPr>
          <w:rFonts w:cstheme="minorHAnsi"/>
        </w:rPr>
        <w:t xml:space="preserve">, impedancja nominalna 4 Ohm, czułość 90 </w:t>
      </w:r>
      <w:proofErr w:type="spellStart"/>
      <w:r w:rsidRPr="00ED79BD">
        <w:rPr>
          <w:rFonts w:cstheme="minorHAnsi"/>
        </w:rPr>
        <w:t>dB</w:t>
      </w:r>
      <w:proofErr w:type="spellEnd"/>
      <w:r w:rsidRPr="00ED79BD">
        <w:rPr>
          <w:rFonts w:cstheme="minorHAnsi"/>
        </w:rPr>
        <w:t>, odcięcie 141 mm głębokość montażowa nie większa niż 53 mm</w:t>
      </w:r>
    </w:p>
    <w:p w:rsidR="00ED79BD" w:rsidRDefault="00ED79BD" w:rsidP="00ED79B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D4496" w:rsidRDefault="00DD4496" w:rsidP="00ED79B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D4496" w:rsidRPr="00DD4496" w:rsidRDefault="00DD4496" w:rsidP="00DD4496">
      <w:pPr>
        <w:autoSpaceDE w:val="0"/>
        <w:autoSpaceDN w:val="0"/>
        <w:adjustRightInd w:val="0"/>
        <w:spacing w:after="0" w:line="240" w:lineRule="auto"/>
        <w:ind w:left="360" w:firstLine="348"/>
        <w:rPr>
          <w:rFonts w:cstheme="minorHAnsi"/>
        </w:rPr>
      </w:pPr>
      <w:r w:rsidRPr="00DD4496">
        <w:rPr>
          <w:rFonts w:cstheme="minorHAnsi"/>
        </w:rPr>
        <w:t>Informacje dodatkowe</w:t>
      </w:r>
    </w:p>
    <w:p w:rsidR="00DD4496" w:rsidRDefault="00DD4496" w:rsidP="00DD449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D4496">
        <w:rPr>
          <w:rFonts w:cstheme="minorHAnsi"/>
        </w:rPr>
        <w:t>gwara</w:t>
      </w:r>
      <w:r w:rsidR="003936E1">
        <w:rPr>
          <w:rFonts w:cstheme="minorHAnsi"/>
        </w:rPr>
        <w:t>ncja na pracownię i słuchawki 36</w:t>
      </w:r>
      <w:bookmarkStart w:id="0" w:name="_GoBack"/>
      <w:bookmarkEnd w:id="0"/>
      <w:r w:rsidRPr="00DD4496">
        <w:rPr>
          <w:rFonts w:cstheme="minorHAnsi"/>
        </w:rPr>
        <w:t xml:space="preserve"> miesięcy</w:t>
      </w:r>
    </w:p>
    <w:p w:rsidR="00DD4496" w:rsidRDefault="00DD4496" w:rsidP="00FA315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D4496">
        <w:rPr>
          <w:rFonts w:cstheme="minorHAnsi"/>
        </w:rPr>
        <w:t>pracownia i słuchawki posiadają oznaczenie CE,</w:t>
      </w:r>
    </w:p>
    <w:p w:rsidR="00DD4496" w:rsidRDefault="00DD4496" w:rsidP="00FA315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D4496">
        <w:rPr>
          <w:rFonts w:cstheme="minorHAnsi"/>
        </w:rPr>
        <w:t>nieodpłatne aktualizacje oprogramowania na pracownię</w:t>
      </w:r>
    </w:p>
    <w:p w:rsidR="00DD4496" w:rsidRDefault="00DD4496" w:rsidP="00FA315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D4496">
        <w:rPr>
          <w:rFonts w:cstheme="minorHAnsi"/>
        </w:rPr>
        <w:t xml:space="preserve"> instrukcja w języku polskim</w:t>
      </w:r>
    </w:p>
    <w:p w:rsidR="00DD4496" w:rsidRDefault="00DD4496" w:rsidP="00FA315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D4496">
        <w:rPr>
          <w:rFonts w:cstheme="minorHAnsi"/>
        </w:rPr>
        <w:t xml:space="preserve"> oferta zawiera dostarczenie urządzeń, instalacja w miejscu wskazanym przez zamawiającego, rozruch technologiczny i przeszkolenie użytkowników z obsługi pracowni</w:t>
      </w:r>
    </w:p>
    <w:p w:rsidR="00FA315B" w:rsidRDefault="00FA315B" w:rsidP="00FA315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A315B" w:rsidRDefault="00FA315B" w:rsidP="00FA315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A315B" w:rsidRPr="00FA315B" w:rsidRDefault="00FA315B" w:rsidP="00FA315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sectPr w:rsidR="00FA315B" w:rsidRPr="00FA3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B7CD8"/>
    <w:multiLevelType w:val="hybridMultilevel"/>
    <w:tmpl w:val="900CC3AA"/>
    <w:lvl w:ilvl="0" w:tplc="78747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402FFE"/>
    <w:multiLevelType w:val="hybridMultilevel"/>
    <w:tmpl w:val="DE2E29E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81E5362"/>
    <w:multiLevelType w:val="hybridMultilevel"/>
    <w:tmpl w:val="38FA4EF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8B73702"/>
    <w:multiLevelType w:val="hybridMultilevel"/>
    <w:tmpl w:val="3140E8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3DB0F8F"/>
    <w:multiLevelType w:val="hybridMultilevel"/>
    <w:tmpl w:val="1BB4467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BCF2CCC"/>
    <w:multiLevelType w:val="hybridMultilevel"/>
    <w:tmpl w:val="1560881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C3D3039"/>
    <w:multiLevelType w:val="hybridMultilevel"/>
    <w:tmpl w:val="9CEA6D1A"/>
    <w:lvl w:ilvl="0" w:tplc="78747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AE60FD"/>
    <w:multiLevelType w:val="hybridMultilevel"/>
    <w:tmpl w:val="B6CEB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747F57"/>
    <w:multiLevelType w:val="hybridMultilevel"/>
    <w:tmpl w:val="26EC87D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B463732"/>
    <w:multiLevelType w:val="hybridMultilevel"/>
    <w:tmpl w:val="D3A2836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F6552A4"/>
    <w:multiLevelType w:val="hybridMultilevel"/>
    <w:tmpl w:val="AFD04F8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49670F3"/>
    <w:multiLevelType w:val="hybridMultilevel"/>
    <w:tmpl w:val="D88A9F4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51B"/>
    <w:rsid w:val="000A151B"/>
    <w:rsid w:val="00272749"/>
    <w:rsid w:val="003936E1"/>
    <w:rsid w:val="004C73D8"/>
    <w:rsid w:val="004E5DAB"/>
    <w:rsid w:val="005251C6"/>
    <w:rsid w:val="009F2561"/>
    <w:rsid w:val="00D41700"/>
    <w:rsid w:val="00DD4496"/>
    <w:rsid w:val="00ED79BD"/>
    <w:rsid w:val="00FA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15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A151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A1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5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15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A151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A1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Roman</dc:creator>
  <cp:lastModifiedBy>Bogdan Lipski</cp:lastModifiedBy>
  <cp:revision>3</cp:revision>
  <dcterms:created xsi:type="dcterms:W3CDTF">2012-06-18T11:32:00Z</dcterms:created>
  <dcterms:modified xsi:type="dcterms:W3CDTF">2012-06-18T11:44:00Z</dcterms:modified>
</cp:coreProperties>
</file>